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C0270" w14:textId="59003782" w:rsidR="000461B3" w:rsidRPr="00DB157F" w:rsidRDefault="003F1BBD" w:rsidP="00DB157F">
      <w:pPr>
        <w:jc w:val="center"/>
        <w:rPr>
          <w:b/>
          <w:bCs/>
          <w:sz w:val="28"/>
          <w:szCs w:val="28"/>
        </w:rPr>
      </w:pPr>
      <w:r w:rsidRPr="00DB157F">
        <w:rPr>
          <w:b/>
          <w:bCs/>
          <w:sz w:val="28"/>
          <w:szCs w:val="28"/>
        </w:rPr>
        <w:t>Høringssvar vedr. Gudbjerg solcellepark</w:t>
      </w:r>
    </w:p>
    <w:p w14:paraId="09A5A917" w14:textId="1C099372" w:rsidR="00D74EC4" w:rsidRDefault="00DB157F">
      <w:pPr>
        <w:rPr>
          <w:b/>
          <w:bCs/>
        </w:rPr>
      </w:pPr>
      <w:r w:rsidRPr="00932BF4">
        <w:rPr>
          <w:b/>
          <w:bCs/>
          <w:u w:val="single"/>
        </w:rPr>
        <w:t>Man har et pri</w:t>
      </w:r>
      <w:r w:rsidR="00932BF4" w:rsidRPr="00932BF4">
        <w:rPr>
          <w:b/>
          <w:bCs/>
          <w:u w:val="single"/>
        </w:rPr>
        <w:t>ncip</w:t>
      </w:r>
      <w:r w:rsidR="00484A7D">
        <w:rPr>
          <w:b/>
          <w:bCs/>
          <w:u w:val="single"/>
        </w:rPr>
        <w:t xml:space="preserve"> eller flere</w:t>
      </w:r>
      <w:r w:rsidR="00932BF4" w:rsidRPr="00932BF4">
        <w:rPr>
          <w:b/>
          <w:bCs/>
          <w:u w:val="single"/>
        </w:rPr>
        <w:t xml:space="preserve">, til man tager </w:t>
      </w:r>
      <w:r w:rsidR="00484A7D">
        <w:rPr>
          <w:b/>
          <w:bCs/>
          <w:u w:val="single"/>
        </w:rPr>
        <w:t>nogle andre</w:t>
      </w:r>
      <w:r w:rsidR="00932BF4" w:rsidRPr="00932BF4">
        <w:rPr>
          <w:b/>
          <w:bCs/>
          <w:u w:val="single"/>
        </w:rPr>
        <w:t>?</w:t>
      </w:r>
      <w:r w:rsidR="00EE3C6A">
        <w:rPr>
          <w:b/>
          <w:bCs/>
          <w:u w:val="single"/>
        </w:rPr>
        <w:br/>
      </w:r>
      <w:r w:rsidR="00077538">
        <w:t xml:space="preserve">Svendborg kommune lægger på deres hjemmeside op til, at </w:t>
      </w:r>
      <w:r w:rsidR="00DC4FF8">
        <w:t>solcelleparker ikke skal placeres på god landbrugsjord. Alligevel er det</w:t>
      </w:r>
      <w:r w:rsidR="005624BC">
        <w:t xml:space="preserve"> det, som kommunen lægger op til at gøre, melle</w:t>
      </w:r>
      <w:r w:rsidR="00101548">
        <w:t>m</w:t>
      </w:r>
      <w:r w:rsidR="005624BC">
        <w:t xml:space="preserve"> Gudbjerg og Lakkendrup.</w:t>
      </w:r>
      <w:r w:rsidR="00F214C3">
        <w:t xml:space="preserve"> </w:t>
      </w:r>
      <w:r w:rsidR="00EE3C6A">
        <w:br/>
      </w:r>
      <w:r w:rsidR="00D74EC4">
        <w:t>Svendborg kommune lægger også op til, at der er god afstand til nærmeste nab</w:t>
      </w:r>
      <w:r w:rsidR="000E0764">
        <w:t>o</w:t>
      </w:r>
      <w:r w:rsidR="00D74EC4">
        <w:t xml:space="preserve">er og har beskrevet forskellige afstandskrav </w:t>
      </w:r>
      <w:r w:rsidR="000E0764">
        <w:t xml:space="preserve">til </w:t>
      </w:r>
      <w:r w:rsidR="00332FAE">
        <w:t>naboer</w:t>
      </w:r>
      <w:r w:rsidR="00484A7D">
        <w:t>,</w:t>
      </w:r>
      <w:r w:rsidR="00332FAE">
        <w:t xml:space="preserve"> </w:t>
      </w:r>
      <w:r w:rsidR="00D74EC4">
        <w:t xml:space="preserve">som </w:t>
      </w:r>
      <w:r w:rsidR="00332FAE">
        <w:t xml:space="preserve">det udtrykkes, </w:t>
      </w:r>
      <w:r w:rsidR="00D74EC4">
        <w:t>vægtes prioriteret</w:t>
      </w:r>
      <w:r w:rsidR="000E0764">
        <w:t xml:space="preserve">. I forbindelse med projektet ved Gudbjerg Lakkendrup, vælger kommunen </w:t>
      </w:r>
      <w:r w:rsidR="00332FAE">
        <w:t>af se bort fra d</w:t>
      </w:r>
      <w:r w:rsidR="001803C1">
        <w:t>ett</w:t>
      </w:r>
      <w:r w:rsidR="00332FAE">
        <w:t>e kriterie</w:t>
      </w:r>
      <w:r w:rsidR="001803C1">
        <w:t xml:space="preserve"> også</w:t>
      </w:r>
      <w:r w:rsidR="00332FAE">
        <w:t xml:space="preserve"> for en række naboers vedkommende. </w:t>
      </w:r>
      <w:r w:rsidR="00EE3C6A">
        <w:br/>
      </w:r>
      <w:r w:rsidR="00F214C3">
        <w:t xml:space="preserve">Svendborg kommune har også et princip om, at de højest beliggende områder </w:t>
      </w:r>
      <w:r w:rsidR="00062F2F">
        <w:t xml:space="preserve">i anlæg, </w:t>
      </w:r>
      <w:r w:rsidR="00F214C3">
        <w:t>friholdes for solceller</w:t>
      </w:r>
      <w:r w:rsidR="00062F2F">
        <w:t>. Ved Gudbjerg Lakkendrup</w:t>
      </w:r>
      <w:r w:rsidR="00495F73">
        <w:t>,</w:t>
      </w:r>
      <w:r w:rsidR="00062F2F">
        <w:t xml:space="preserve"> vælger man den højest muligt placer</w:t>
      </w:r>
      <w:r w:rsidR="00495F73">
        <w:t xml:space="preserve">ing til hele anlægget, så det jf. </w:t>
      </w:r>
      <w:r w:rsidR="001A0D67">
        <w:t>miljøkonsekvensrapporten pkt. 7.4 vil kunne ses op til 1,5 km. væk</w:t>
      </w:r>
      <w:r w:rsidR="00894724">
        <w:t>, set fra sydøst, grundet terrænet</w:t>
      </w:r>
      <w:r w:rsidR="001803C1">
        <w:t xml:space="preserve">, så dette kriterie vælger man også at se bort fra, ved placering af anlægget ved Gudbjerg, Lakkendrup. </w:t>
      </w:r>
      <w:r w:rsidR="00062F2F">
        <w:t xml:space="preserve"> </w:t>
      </w:r>
      <w:r w:rsidR="00890328">
        <w:br/>
      </w:r>
      <w:r w:rsidR="00332FAE" w:rsidRPr="00352112">
        <w:rPr>
          <w:b/>
          <w:bCs/>
        </w:rPr>
        <w:t>Det forstås</w:t>
      </w:r>
      <w:r w:rsidR="00932BF4" w:rsidRPr="00352112">
        <w:rPr>
          <w:b/>
          <w:bCs/>
        </w:rPr>
        <w:t>,</w:t>
      </w:r>
      <w:r w:rsidR="00332FAE" w:rsidRPr="00352112">
        <w:rPr>
          <w:b/>
          <w:bCs/>
        </w:rPr>
        <w:t xml:space="preserve"> at det</w:t>
      </w:r>
      <w:r w:rsidR="00932BF4" w:rsidRPr="00352112">
        <w:rPr>
          <w:b/>
          <w:bCs/>
        </w:rPr>
        <w:t>te</w:t>
      </w:r>
      <w:r w:rsidR="00332FAE" w:rsidRPr="00352112">
        <w:rPr>
          <w:b/>
          <w:bCs/>
        </w:rPr>
        <w:t xml:space="preserve"> er hensigter og ikke garantier, men der må kunne findes jordstykker til formålet, som ikke får betydning for så mange husejere.</w:t>
      </w:r>
      <w:r w:rsidR="00932BF4" w:rsidRPr="00352112">
        <w:rPr>
          <w:b/>
          <w:bCs/>
        </w:rPr>
        <w:t xml:space="preserve"> At man har en række principper for hvordan </w:t>
      </w:r>
      <w:r w:rsidR="008A0FF3" w:rsidRPr="00352112">
        <w:rPr>
          <w:b/>
          <w:bCs/>
        </w:rPr>
        <w:t>man tager hensyn og beslutninger og alligevel fravælger at efterleve flere af dem, skaber usikkerhed om, hvad vi som borgere skal forholde os til.</w:t>
      </w:r>
      <w:r w:rsidR="00AF2309" w:rsidRPr="00352112">
        <w:rPr>
          <w:b/>
          <w:bCs/>
        </w:rPr>
        <w:t xml:space="preserve"> </w:t>
      </w:r>
      <w:r w:rsidR="00352112" w:rsidRPr="00352112">
        <w:rPr>
          <w:b/>
          <w:bCs/>
        </w:rPr>
        <w:t>Vi</w:t>
      </w:r>
      <w:r w:rsidR="00AF2309" w:rsidRPr="00352112">
        <w:rPr>
          <w:b/>
          <w:bCs/>
        </w:rPr>
        <w:t xml:space="preserve"> vil bare minde om</w:t>
      </w:r>
      <w:r w:rsidR="001803C1" w:rsidRPr="00352112">
        <w:rPr>
          <w:b/>
          <w:bCs/>
        </w:rPr>
        <w:t xml:space="preserve">, at det </w:t>
      </w:r>
      <w:r w:rsidR="00890328">
        <w:rPr>
          <w:b/>
          <w:bCs/>
        </w:rPr>
        <w:t>J</w:t>
      </w:r>
      <w:r w:rsidR="001803C1" w:rsidRPr="00352112">
        <w:rPr>
          <w:b/>
          <w:bCs/>
        </w:rPr>
        <w:t>er selv, der</w:t>
      </w:r>
      <w:r w:rsidR="00AF2309" w:rsidRPr="00352112">
        <w:rPr>
          <w:b/>
          <w:bCs/>
        </w:rPr>
        <w:t xml:space="preserve"> har vedtaget at </w:t>
      </w:r>
      <w:r w:rsidR="001803C1" w:rsidRPr="00352112">
        <w:rPr>
          <w:b/>
          <w:bCs/>
        </w:rPr>
        <w:t>lægge principperne frem</w:t>
      </w:r>
      <w:r w:rsidR="00F77E6A" w:rsidRPr="00352112">
        <w:rPr>
          <w:b/>
          <w:bCs/>
        </w:rPr>
        <w:t xml:space="preserve"> som retningslinjer,</w:t>
      </w:r>
      <w:r w:rsidR="00AF2309" w:rsidRPr="00352112">
        <w:rPr>
          <w:b/>
          <w:bCs/>
        </w:rPr>
        <w:t xml:space="preserve"> for</w:t>
      </w:r>
      <w:r w:rsidR="00F77E6A" w:rsidRPr="00352112">
        <w:rPr>
          <w:b/>
          <w:bCs/>
        </w:rPr>
        <w:t xml:space="preserve"> Svendborg kommunes VE-solcelleprojekter.</w:t>
      </w:r>
    </w:p>
    <w:p w14:paraId="6E709F28" w14:textId="4ACD5005" w:rsidR="005624BC" w:rsidRDefault="005624BC">
      <w:r>
        <w:t xml:space="preserve">Gudbjerg har i årevis arbejdet på byudvikling og kæmpet for at </w:t>
      </w:r>
      <w:r w:rsidR="00101548">
        <w:t>få udstykket byggegrunde, så der kunne tiltrækkes flere nye borgere til lokalområdet</w:t>
      </w:r>
      <w:r w:rsidR="00D41E84">
        <w:t xml:space="preserve">, skole og andre tilbud. Der er </w:t>
      </w:r>
      <w:r w:rsidR="001803C1">
        <w:t xml:space="preserve">lidt </w:t>
      </w:r>
      <w:r w:rsidR="00D41E84">
        <w:t>huse til salg i området og flere af dem sælges også og der kommer nye til</w:t>
      </w:r>
      <w:r w:rsidR="001803C1">
        <w:t>. -M</w:t>
      </w:r>
      <w:r w:rsidR="00D41E84">
        <w:t xml:space="preserve">en der er stort ønske om, at kunne supplere udbuddet af huse med </w:t>
      </w:r>
      <w:r w:rsidR="001803C1">
        <w:t>bygge</w:t>
      </w:r>
      <w:r w:rsidR="00D41E84">
        <w:t>grunde, til dem der ønsker at bygge selv. Med solcelleanlæggets placering, kan byen dårligt udvide sig mod syd (Lakkendrup), mod</w:t>
      </w:r>
      <w:r w:rsidR="004C0F9E">
        <w:t xml:space="preserve"> øst har en amerikansk</w:t>
      </w:r>
      <w:r w:rsidR="001803C1">
        <w:t xml:space="preserve"> </w:t>
      </w:r>
      <w:r w:rsidR="004C0F9E">
        <w:t xml:space="preserve">bosat lodsejer jorden og vil </w:t>
      </w:r>
      <w:r w:rsidR="001803C1">
        <w:t xml:space="preserve">umiddelbart </w:t>
      </w:r>
      <w:r w:rsidR="004C0F9E">
        <w:t xml:space="preserve">ikke af med den, mod nord og </w:t>
      </w:r>
      <w:r w:rsidR="002D388B">
        <w:t>vest er å</w:t>
      </w:r>
      <w:r w:rsidR="001803C1">
        <w:t xml:space="preserve">, </w:t>
      </w:r>
      <w:r w:rsidR="002D388B">
        <w:t>bygrænse og kommunegrænsen tæt på</w:t>
      </w:r>
      <w:r w:rsidR="009658EB">
        <w:t>.</w:t>
      </w:r>
      <w:r w:rsidR="002D388B">
        <w:t xml:space="preserve"> </w:t>
      </w:r>
      <w:r w:rsidR="009658EB">
        <w:t>Anlægget vil derfor kunne få betydning for muligheden for byudvikling, de kommende 30 år.</w:t>
      </w:r>
      <w:r w:rsidR="00EE3C6A">
        <w:t>, hvilket er rigtig ærgerligt for mulighederne i området.</w:t>
      </w:r>
    </w:p>
    <w:p w14:paraId="15F3180C" w14:textId="1AFE41AB" w:rsidR="00AF143B" w:rsidRDefault="00EE3C6A">
      <w:r w:rsidRPr="00C76169">
        <w:rPr>
          <w:b/>
          <w:bCs/>
          <w:u w:val="single"/>
        </w:rPr>
        <w:t>Sagen løbes herunder igennem med kommentarer fra en ende af:</w:t>
      </w:r>
      <w:r w:rsidRPr="00C76169">
        <w:rPr>
          <w:b/>
          <w:bCs/>
          <w:u w:val="single"/>
        </w:rPr>
        <w:br/>
      </w:r>
      <w:r w:rsidR="00B33E46" w:rsidRPr="00B33E46">
        <w:rPr>
          <w:b/>
          <w:bCs/>
          <w:u w:val="single"/>
        </w:rPr>
        <w:t>Idéoplæg:</w:t>
      </w:r>
      <w:r>
        <w:rPr>
          <w:b/>
          <w:bCs/>
          <w:u w:val="single"/>
        </w:rPr>
        <w:br/>
      </w:r>
      <w:r w:rsidR="00EF6628">
        <w:t>D. 22. marts 2023 var Svendborg kommune afsender på et Idéoplæg til solenergianlæg ved Højlundsvej i Gudbjerg</w:t>
      </w:r>
      <w:r w:rsidR="001707A1">
        <w:t>.</w:t>
      </w:r>
      <w:r w:rsidR="002718E8">
        <w:t xml:space="preserve"> Af den </w:t>
      </w:r>
      <w:r w:rsidR="006F27E6">
        <w:t>Idéoplægget fremgik invitation til borgermøde i Gudbjerg</w:t>
      </w:r>
      <w:r w:rsidR="00074E47">
        <w:t xml:space="preserve"> d. 24. april 2023, hvor projektejer </w:t>
      </w:r>
      <w:r w:rsidR="009F0314">
        <w:t xml:space="preserve">bl.a. </w:t>
      </w:r>
      <w:r w:rsidR="00074E47">
        <w:t>ville fortælle om lokalt medejer</w:t>
      </w:r>
      <w:r w:rsidR="002044D5">
        <w:t>skab</w:t>
      </w:r>
      <w:r w:rsidR="009F0314">
        <w:t>.</w:t>
      </w:r>
      <w:r w:rsidR="006B573B">
        <w:t xml:space="preserve"> I beskrivelsen af hvad projektet gik ud på</w:t>
      </w:r>
      <w:r w:rsidR="002B359B">
        <w:t xml:space="preserve">, står der beskrevet, at </w:t>
      </w:r>
      <w:r w:rsidR="008C04F5" w:rsidRPr="005A2B46">
        <w:rPr>
          <w:i/>
          <w:iCs/>
        </w:rPr>
        <w:t>”</w:t>
      </w:r>
      <w:r w:rsidR="002B359B" w:rsidRPr="005A2B46">
        <w:rPr>
          <w:i/>
          <w:iCs/>
        </w:rPr>
        <w:t>ansøger er indstillet på andre tiltag der skaber værdi i lokalområde</w:t>
      </w:r>
      <w:r w:rsidR="008C04F5" w:rsidRPr="005A2B46">
        <w:rPr>
          <w:i/>
          <w:iCs/>
        </w:rPr>
        <w:t xml:space="preserve">t kan komme i betragtning som eks. </w:t>
      </w:r>
      <w:r w:rsidR="005A2B46" w:rsidRPr="005A2B46">
        <w:rPr>
          <w:i/>
          <w:iCs/>
        </w:rPr>
        <w:t>Vandre-, cykel- eller ridestier gennem projektområdet”</w:t>
      </w:r>
      <w:r w:rsidR="005A2B46">
        <w:t>.</w:t>
      </w:r>
      <w:r w:rsidR="002C1A1E">
        <w:t xml:space="preserve"> Videre står der om lokalt ejerskab: </w:t>
      </w:r>
      <w:r w:rsidR="002C1A1E" w:rsidRPr="001646B2">
        <w:rPr>
          <w:i/>
          <w:iCs/>
        </w:rPr>
        <w:t>”Ansøger er indstillet på at udbyde 40% andele til lokalt medejerskab i form af lokale borgere</w:t>
      </w:r>
      <w:r w:rsidR="001646B2" w:rsidRPr="001646B2">
        <w:rPr>
          <w:i/>
          <w:iCs/>
        </w:rPr>
        <w:t>, forsyningsvirksomheder og andre virksomheder i kommunen”</w:t>
      </w:r>
      <w:r w:rsidR="001646B2">
        <w:t xml:space="preserve">. </w:t>
      </w:r>
      <w:r w:rsidR="00381A0A">
        <w:t>Om planlægn</w:t>
      </w:r>
      <w:r w:rsidR="00044B1F">
        <w:t>i</w:t>
      </w:r>
      <w:r w:rsidR="00381A0A">
        <w:t>ngsprocessen står der</w:t>
      </w:r>
      <w:r w:rsidR="00044B1F">
        <w:t xml:space="preserve"> bl.a. ”Svendborg Kommune indkalder der</w:t>
      </w:r>
      <w:r w:rsidR="0095481E">
        <w:t>for Idéer og forslag til det videre arbejde med plangrundlaget</w:t>
      </w:r>
      <w:r w:rsidR="00FE0650">
        <w:t>”</w:t>
      </w:r>
      <w:r w:rsidR="007D163C">
        <w:t xml:space="preserve">. </w:t>
      </w:r>
      <w:r w:rsidR="00FE0650" w:rsidRPr="004F3A9D">
        <w:rPr>
          <w:i/>
          <w:iCs/>
        </w:rPr>
        <w:t>”</w:t>
      </w:r>
      <w:r w:rsidR="007D163C" w:rsidRPr="004F3A9D">
        <w:rPr>
          <w:i/>
          <w:iCs/>
        </w:rPr>
        <w:t>Eksempler på idéer og forslag kan være</w:t>
      </w:r>
      <w:r w:rsidR="00FE0650" w:rsidRPr="004F3A9D">
        <w:rPr>
          <w:i/>
          <w:iCs/>
        </w:rPr>
        <w:t>”</w:t>
      </w:r>
      <w:r w:rsidR="007D163C" w:rsidRPr="004F3A9D">
        <w:rPr>
          <w:i/>
          <w:iCs/>
        </w:rPr>
        <w:t xml:space="preserve">: </w:t>
      </w:r>
      <w:r w:rsidR="00FE0650" w:rsidRPr="004F3A9D">
        <w:rPr>
          <w:i/>
          <w:iCs/>
        </w:rPr>
        <w:t>-”</w:t>
      </w:r>
      <w:r w:rsidR="00A17C05" w:rsidRPr="004F3A9D">
        <w:rPr>
          <w:i/>
          <w:iCs/>
        </w:rPr>
        <w:t>Er områdets størrelse og afgrænsning hensigtsmæssig?</w:t>
      </w:r>
      <w:r w:rsidR="00FE0650" w:rsidRPr="004F3A9D">
        <w:rPr>
          <w:i/>
          <w:iCs/>
        </w:rPr>
        <w:t>”</w:t>
      </w:r>
      <w:r w:rsidR="00DF0173" w:rsidRPr="004F3A9D">
        <w:rPr>
          <w:i/>
          <w:iCs/>
        </w:rPr>
        <w:t xml:space="preserve"> </w:t>
      </w:r>
      <w:r w:rsidR="004F3A9D" w:rsidRPr="004F3A9D">
        <w:rPr>
          <w:i/>
          <w:iCs/>
        </w:rPr>
        <w:t>-</w:t>
      </w:r>
      <w:r w:rsidR="00FE0650" w:rsidRPr="004F3A9D">
        <w:rPr>
          <w:i/>
          <w:iCs/>
        </w:rPr>
        <w:t>”</w:t>
      </w:r>
      <w:r w:rsidR="00DF0173" w:rsidRPr="004F3A9D">
        <w:rPr>
          <w:i/>
          <w:iCs/>
        </w:rPr>
        <w:t>Hvad kan samtænkes i projektet? -fx biodiversi</w:t>
      </w:r>
      <w:r w:rsidR="004A5E67" w:rsidRPr="004F3A9D">
        <w:rPr>
          <w:i/>
          <w:iCs/>
        </w:rPr>
        <w:t>tet, adgang til naturen, rekreative muligheder etc.</w:t>
      </w:r>
      <w:r w:rsidR="004F3A9D" w:rsidRPr="004F3A9D">
        <w:rPr>
          <w:i/>
          <w:iCs/>
        </w:rPr>
        <w:t>”</w:t>
      </w:r>
      <w:r w:rsidR="004A5E67" w:rsidRPr="004F3A9D">
        <w:rPr>
          <w:i/>
          <w:iCs/>
        </w:rPr>
        <w:t xml:space="preserve"> </w:t>
      </w:r>
      <w:r w:rsidR="004F3A9D" w:rsidRPr="004F3A9D">
        <w:rPr>
          <w:i/>
          <w:iCs/>
        </w:rPr>
        <w:t>-”</w:t>
      </w:r>
      <w:r w:rsidR="004A5E67" w:rsidRPr="004F3A9D">
        <w:rPr>
          <w:i/>
          <w:iCs/>
        </w:rPr>
        <w:t xml:space="preserve">Input til udmøntning af de 40% andele som udbydes </w:t>
      </w:r>
      <w:r w:rsidR="00FE0650" w:rsidRPr="004F3A9D">
        <w:rPr>
          <w:i/>
          <w:iCs/>
        </w:rPr>
        <w:t>til lokalt medejerskab?</w:t>
      </w:r>
      <w:r w:rsidR="004F3A9D" w:rsidRPr="004F3A9D">
        <w:rPr>
          <w:i/>
          <w:iCs/>
        </w:rPr>
        <w:t>”</w:t>
      </w:r>
      <w:r w:rsidR="00044B1F" w:rsidRPr="004F3A9D">
        <w:rPr>
          <w:i/>
          <w:iCs/>
        </w:rPr>
        <w:t xml:space="preserve"> </w:t>
      </w:r>
      <w:r w:rsidR="00957958">
        <w:rPr>
          <w:i/>
          <w:iCs/>
        </w:rPr>
        <w:br/>
      </w:r>
      <w:r w:rsidR="00B348AB" w:rsidRPr="000B76F6">
        <w:t xml:space="preserve">Af Idéoplægget </w:t>
      </w:r>
      <w:r w:rsidR="000B76F6" w:rsidRPr="000B76F6">
        <w:t xml:space="preserve">under afsnittet om VE-loven, beskrives bl.a. </w:t>
      </w:r>
      <w:r w:rsidR="000B76F6" w:rsidRPr="00372542">
        <w:rPr>
          <w:i/>
          <w:iCs/>
        </w:rPr>
        <w:t xml:space="preserve">Grøn Pulje. </w:t>
      </w:r>
      <w:r w:rsidR="00E035A5" w:rsidRPr="00372542">
        <w:rPr>
          <w:i/>
          <w:iCs/>
        </w:rPr>
        <w:t>”Engangsindbetaling fra opstiller når anlægget idriftsættes. Puljen kan søges til projekter</w:t>
      </w:r>
      <w:r w:rsidR="00221198" w:rsidRPr="00372542">
        <w:rPr>
          <w:i/>
          <w:iCs/>
        </w:rPr>
        <w:t xml:space="preserve"> der afhjælper gener fra VE-anlæg for nærmeste naboer, grønne tiltag eller landskabelige</w:t>
      </w:r>
      <w:r w:rsidR="00BF5C63" w:rsidRPr="00372542">
        <w:rPr>
          <w:i/>
          <w:iCs/>
        </w:rPr>
        <w:t>, rekreative og kulturelle formål. Puljen kan søges af: -Naboer inden for 200 meter, -Naboer inden for ,5 km</w:t>
      </w:r>
      <w:r w:rsidR="00372542" w:rsidRPr="00372542">
        <w:rPr>
          <w:i/>
          <w:iCs/>
        </w:rPr>
        <w:t>, - Øvrige borgere (…)”</w:t>
      </w:r>
      <w:r w:rsidR="008E2BAD">
        <w:rPr>
          <w:i/>
          <w:iCs/>
        </w:rPr>
        <w:t xml:space="preserve"> </w:t>
      </w:r>
      <w:r w:rsidR="00B7768C">
        <w:t>-</w:t>
      </w:r>
      <w:r w:rsidR="00B7768C" w:rsidRPr="008E2BAD">
        <w:rPr>
          <w:b/>
          <w:bCs/>
        </w:rPr>
        <w:t>Det præciseres</w:t>
      </w:r>
      <w:r w:rsidR="00AF143B" w:rsidRPr="008E2BAD">
        <w:rPr>
          <w:b/>
          <w:bCs/>
        </w:rPr>
        <w:t xml:space="preserve">, at Svendborg kommune er afsender brevet med ovenstående indhold, som blev sendt til vores </w:t>
      </w:r>
      <w:r w:rsidR="000679A6" w:rsidRPr="008E2BAD">
        <w:rPr>
          <w:b/>
          <w:bCs/>
        </w:rPr>
        <w:t>E-Boks</w:t>
      </w:r>
      <w:r w:rsidR="00AF143B">
        <w:t xml:space="preserve">. </w:t>
      </w:r>
    </w:p>
    <w:p w14:paraId="6E2B6987" w14:textId="1F3A5983" w:rsidR="00E32016" w:rsidRDefault="003D1488">
      <w:pPr>
        <w:rPr>
          <w:i/>
          <w:iCs/>
        </w:rPr>
      </w:pPr>
      <w:r w:rsidRPr="00B33E46">
        <w:rPr>
          <w:b/>
          <w:bCs/>
          <w:u w:val="single"/>
        </w:rPr>
        <w:lastRenderedPageBreak/>
        <w:t>Borgermøde d. 24. apr</w:t>
      </w:r>
      <w:r w:rsidR="00B33E46" w:rsidRPr="00B33E46">
        <w:rPr>
          <w:b/>
          <w:bCs/>
          <w:u w:val="single"/>
        </w:rPr>
        <w:t>il 2023:</w:t>
      </w:r>
      <w:r w:rsidR="008E2BAD">
        <w:rPr>
          <w:b/>
          <w:bCs/>
          <w:u w:val="single"/>
        </w:rPr>
        <w:br/>
      </w:r>
      <w:r w:rsidR="008E2BAD">
        <w:t xml:space="preserve">A </w:t>
      </w:r>
      <w:r w:rsidR="00593560">
        <w:t xml:space="preserve">Svendborg kommunes </w:t>
      </w:r>
      <w:r w:rsidR="00AF143B">
        <w:t>præsentations</w:t>
      </w:r>
      <w:r w:rsidR="00E82D82">
        <w:t>materiale</w:t>
      </w:r>
      <w:r w:rsidR="00AF143B">
        <w:t xml:space="preserve"> fra</w:t>
      </w:r>
      <w:r w:rsidR="00957958">
        <w:t xml:space="preserve"> </w:t>
      </w:r>
      <w:r w:rsidR="000C642A">
        <w:t>borgermødet i Gudbjergforsamlingshus d. 2</w:t>
      </w:r>
      <w:r w:rsidR="00B33E46">
        <w:t>4</w:t>
      </w:r>
      <w:r w:rsidR="000C642A">
        <w:t>. april 2023</w:t>
      </w:r>
      <w:r w:rsidR="00BE4571">
        <w:t>, er d</w:t>
      </w:r>
      <w:r w:rsidR="00593560">
        <w:t xml:space="preserve">e første </w:t>
      </w:r>
      <w:r w:rsidR="00E82D82">
        <w:t>sider</w:t>
      </w:r>
      <w:r w:rsidR="00593560">
        <w:t xml:space="preserve"> kommunens del af pr</w:t>
      </w:r>
      <w:r w:rsidR="000679A6">
        <w:t>æ</w:t>
      </w:r>
      <w:r w:rsidR="00593560">
        <w:t xml:space="preserve">sentationen, de sidste </w:t>
      </w:r>
      <w:r w:rsidR="00E82D82">
        <w:t xml:space="preserve">sider </w:t>
      </w:r>
      <w:r w:rsidR="00593560">
        <w:t xml:space="preserve">er vedr. Ecosolars </w:t>
      </w:r>
      <w:r w:rsidR="000679A6">
        <w:t>præsentation</w:t>
      </w:r>
      <w:r w:rsidR="00E82D82">
        <w:t xml:space="preserve"> af projektet</w:t>
      </w:r>
      <w:r w:rsidR="0009673C">
        <w:t>, a</w:t>
      </w:r>
      <w:r w:rsidR="00AF143B">
        <w:t xml:space="preserve">f </w:t>
      </w:r>
      <w:r w:rsidR="000679A6">
        <w:t>s</w:t>
      </w:r>
      <w:r w:rsidR="00E82D82">
        <w:t xml:space="preserve">iderne </w:t>
      </w:r>
      <w:r w:rsidR="00593560">
        <w:t xml:space="preserve">fremgår </w:t>
      </w:r>
      <w:r w:rsidR="00BE4571">
        <w:t xml:space="preserve">bl.a. </w:t>
      </w:r>
      <w:r w:rsidR="00593560">
        <w:t>følgende</w:t>
      </w:r>
      <w:r w:rsidR="000C642A">
        <w:t>:</w:t>
      </w:r>
      <w:r w:rsidR="008E2BAD">
        <w:br/>
      </w:r>
      <w:r w:rsidR="00456B8C">
        <w:t>På s</w:t>
      </w:r>
      <w:r w:rsidR="00141433">
        <w:t>ide 4, med Svendborg kommunes logo står der om ansøgningskriterierne</w:t>
      </w:r>
      <w:r w:rsidR="00E40EAC">
        <w:t xml:space="preserve"> for solcelleanlæg</w:t>
      </w:r>
      <w:r w:rsidR="00141433">
        <w:t xml:space="preserve"> følgende: </w:t>
      </w:r>
      <w:r w:rsidR="006A73BA">
        <w:rPr>
          <w:i/>
          <w:iCs/>
        </w:rPr>
        <w:t>”</w:t>
      </w:r>
      <w:r w:rsidR="000C642A" w:rsidRPr="006A73BA">
        <w:rPr>
          <w:i/>
          <w:iCs/>
        </w:rPr>
        <w:t>Ansøgningskriterier til Solcelleanlæg</w:t>
      </w:r>
      <w:r w:rsidR="00E40EAC">
        <w:rPr>
          <w:i/>
          <w:iCs/>
        </w:rPr>
        <w:t xml:space="preserve">: </w:t>
      </w:r>
      <w:r w:rsidR="000C642A" w:rsidRPr="006A73BA">
        <w:rPr>
          <w:i/>
          <w:iCs/>
        </w:rPr>
        <w:t>Lokalt medejerskab: Minimum 40% skal tilbydes som andele til lokale borgere</w:t>
      </w:r>
      <w:r w:rsidR="00F91D94" w:rsidRPr="006A73BA">
        <w:rPr>
          <w:i/>
          <w:iCs/>
        </w:rPr>
        <w:t>, forsyningsvirksomheder og andre virksomheder i kommunen</w:t>
      </w:r>
      <w:r w:rsidR="006A73BA">
        <w:rPr>
          <w:i/>
          <w:iCs/>
        </w:rPr>
        <w:t>”</w:t>
      </w:r>
      <w:r w:rsidR="00F91D94" w:rsidRPr="006A73BA">
        <w:rPr>
          <w:i/>
          <w:iCs/>
        </w:rPr>
        <w:t>.</w:t>
      </w:r>
      <w:r w:rsidR="006A73BA">
        <w:t xml:space="preserve"> </w:t>
      </w:r>
      <w:r w:rsidR="00D7365B">
        <w:t xml:space="preserve"> På s</w:t>
      </w:r>
      <w:r w:rsidR="000C066E">
        <w:t>ide 6</w:t>
      </w:r>
      <w:r w:rsidR="005C06DB">
        <w:t xml:space="preserve"> gentages budskabet om</w:t>
      </w:r>
      <w:r w:rsidR="00F54493">
        <w:t>:</w:t>
      </w:r>
      <w:r w:rsidR="005C06DB">
        <w:t xml:space="preserve"> </w:t>
      </w:r>
      <w:r w:rsidR="00F54493" w:rsidRPr="00F54493">
        <w:rPr>
          <w:i/>
          <w:iCs/>
        </w:rPr>
        <w:t>”</w:t>
      </w:r>
      <w:r w:rsidR="005C06DB" w:rsidRPr="00F54493">
        <w:rPr>
          <w:i/>
          <w:iCs/>
        </w:rPr>
        <w:t>Lokalt medejerskab og mulighed</w:t>
      </w:r>
      <w:r w:rsidR="00F54493" w:rsidRPr="00F54493">
        <w:rPr>
          <w:i/>
          <w:iCs/>
        </w:rPr>
        <w:t>en for rekreative tiltag”</w:t>
      </w:r>
      <w:r w:rsidR="000C066E">
        <w:rPr>
          <w:i/>
          <w:iCs/>
        </w:rPr>
        <w:t xml:space="preserve"> </w:t>
      </w:r>
      <w:r w:rsidR="001045A0" w:rsidRPr="001045A0">
        <w:rPr>
          <w:b/>
          <w:bCs/>
          <w:i/>
          <w:iCs/>
        </w:rPr>
        <w:t>-</w:t>
      </w:r>
      <w:r w:rsidR="00EB7A8C" w:rsidRPr="001045A0">
        <w:rPr>
          <w:b/>
          <w:bCs/>
        </w:rPr>
        <w:t xml:space="preserve">Det præciseres at </w:t>
      </w:r>
      <w:r w:rsidR="000C066E" w:rsidRPr="001045A0">
        <w:rPr>
          <w:b/>
          <w:bCs/>
        </w:rPr>
        <w:t xml:space="preserve">Svendborg kommunes logo </w:t>
      </w:r>
      <w:r w:rsidR="00EB7A8C" w:rsidRPr="001045A0">
        <w:rPr>
          <w:b/>
          <w:bCs/>
        </w:rPr>
        <w:t xml:space="preserve">er </w:t>
      </w:r>
      <w:r w:rsidR="000C066E" w:rsidRPr="001045A0">
        <w:rPr>
          <w:b/>
          <w:bCs/>
        </w:rPr>
        <w:t>påført</w:t>
      </w:r>
      <w:r w:rsidR="00EB7A8C" w:rsidRPr="001045A0">
        <w:rPr>
          <w:b/>
          <w:bCs/>
        </w:rPr>
        <w:t xml:space="preserve"> siden</w:t>
      </w:r>
      <w:r w:rsidR="00F54493" w:rsidRPr="001045A0">
        <w:rPr>
          <w:b/>
          <w:bCs/>
        </w:rPr>
        <w:t>.</w:t>
      </w:r>
      <w:r w:rsidR="00F54493" w:rsidRPr="001045A0">
        <w:rPr>
          <w:b/>
          <w:bCs/>
          <w:i/>
          <w:iCs/>
        </w:rPr>
        <w:t xml:space="preserve"> </w:t>
      </w:r>
      <w:r w:rsidR="008E2BAD" w:rsidRPr="001045A0">
        <w:rPr>
          <w:b/>
          <w:bCs/>
          <w:i/>
          <w:iCs/>
        </w:rPr>
        <w:br/>
      </w:r>
      <w:r w:rsidR="00C803CD">
        <w:t>Efter kommunens del af præsentationen</w:t>
      </w:r>
      <w:r w:rsidR="00DC0265">
        <w:t>, hold</w:t>
      </w:r>
      <w:r w:rsidR="008E2BAD">
        <w:t>t</w:t>
      </w:r>
      <w:r w:rsidR="00DC0265">
        <w:t xml:space="preserve"> Ecosolar et oplæg, som indgår som en del af </w:t>
      </w:r>
      <w:r w:rsidR="00D21418">
        <w:t>præsentationen</w:t>
      </w:r>
      <w:r w:rsidR="00DC0265">
        <w:t xml:space="preserve"> fra borgermødet</w:t>
      </w:r>
      <w:r w:rsidR="00D21418">
        <w:t>.</w:t>
      </w:r>
      <w:r w:rsidR="00DC0265">
        <w:t xml:space="preserve"> </w:t>
      </w:r>
      <w:r w:rsidR="000956F9">
        <w:t>P</w:t>
      </w:r>
      <w:r w:rsidR="00A6184E">
        <w:t>å side 12 fremgår bl.a. punkterne</w:t>
      </w:r>
      <w:r w:rsidR="005B177F">
        <w:t xml:space="preserve"> </w:t>
      </w:r>
      <w:r w:rsidR="005B177F" w:rsidRPr="005B177F">
        <w:rPr>
          <w:i/>
          <w:iCs/>
        </w:rPr>
        <w:t>”Visuelle forhold”, ”Medejerskab”</w:t>
      </w:r>
      <w:r w:rsidR="005B177F">
        <w:t xml:space="preserve"> og </w:t>
      </w:r>
      <w:r w:rsidR="005B177F" w:rsidRPr="005B177F">
        <w:rPr>
          <w:i/>
          <w:iCs/>
        </w:rPr>
        <w:t>”Forslag om bypark”</w:t>
      </w:r>
      <w:r w:rsidR="005B177F">
        <w:rPr>
          <w:i/>
          <w:iCs/>
        </w:rPr>
        <w:t>.</w:t>
      </w:r>
      <w:r w:rsidR="00A6184E" w:rsidRPr="005B177F">
        <w:rPr>
          <w:i/>
          <w:iCs/>
        </w:rPr>
        <w:t xml:space="preserve"> </w:t>
      </w:r>
      <w:r w:rsidR="00DC0265">
        <w:t xml:space="preserve"> </w:t>
      </w:r>
      <w:r w:rsidR="000956F9">
        <w:t xml:space="preserve">På </w:t>
      </w:r>
      <w:r w:rsidR="00DC0265">
        <w:t>s</w:t>
      </w:r>
      <w:r w:rsidR="00500B74">
        <w:t>ide 16</w:t>
      </w:r>
      <w:r w:rsidR="00DC0265">
        <w:rPr>
          <w:color w:val="FF0000"/>
        </w:rPr>
        <w:t xml:space="preserve"> </w:t>
      </w:r>
      <w:r w:rsidR="002D4E38">
        <w:t>fremgår en beskrivelse projektarealet med et</w:t>
      </w:r>
      <w:r w:rsidR="00E22A97">
        <w:t>:</w:t>
      </w:r>
      <w:r w:rsidR="002D4E38">
        <w:t xml:space="preserve"> </w:t>
      </w:r>
      <w:r w:rsidR="00E22A97">
        <w:t>”</w:t>
      </w:r>
      <w:r w:rsidR="002D4E38" w:rsidRPr="00E22A97">
        <w:rPr>
          <w:i/>
          <w:iCs/>
        </w:rPr>
        <w:t>byggefelt på ca. 60hektar</w:t>
      </w:r>
      <w:r w:rsidR="00291398" w:rsidRPr="00E22A97">
        <w:rPr>
          <w:i/>
          <w:iCs/>
        </w:rPr>
        <w:t xml:space="preserve">, som kan levere strøm til 15.000 husstande. </w:t>
      </w:r>
      <w:r w:rsidR="00F85428" w:rsidRPr="005B757B">
        <w:t>Videre står der</w:t>
      </w:r>
      <w:r w:rsidR="00500B74" w:rsidRPr="005B757B">
        <w:t xml:space="preserve"> på side 17</w:t>
      </w:r>
      <w:r w:rsidR="00F85428" w:rsidRPr="00E22A97">
        <w:rPr>
          <w:i/>
          <w:iCs/>
        </w:rPr>
        <w:t>: ”Eksisterende hegn bevares så vidt muligt, Levende hegn rundt om projektområdet, 4-5 meter højt, meter bredt</w:t>
      </w:r>
      <w:r w:rsidR="00E22A97" w:rsidRPr="00E22A97">
        <w:rPr>
          <w:i/>
          <w:iCs/>
        </w:rPr>
        <w:t>, Levende hegn på diger bevares</w:t>
      </w:r>
      <w:r w:rsidR="00E22A97">
        <w:rPr>
          <w:i/>
          <w:iCs/>
        </w:rPr>
        <w:t>”</w:t>
      </w:r>
      <w:r w:rsidR="00E22A97" w:rsidRPr="00E22A97">
        <w:rPr>
          <w:i/>
          <w:iCs/>
        </w:rPr>
        <w:t>.</w:t>
      </w:r>
      <w:r w:rsidR="000956F9">
        <w:rPr>
          <w:i/>
          <w:iCs/>
        </w:rPr>
        <w:br/>
      </w:r>
      <w:r w:rsidR="000956F9">
        <w:t>På</w:t>
      </w:r>
      <w:r w:rsidR="001D68F3">
        <w:t xml:space="preserve"> s</w:t>
      </w:r>
      <w:r w:rsidR="001009A1">
        <w:t>ide 21</w:t>
      </w:r>
      <w:r w:rsidR="001D68F3">
        <w:t xml:space="preserve"> frem</w:t>
      </w:r>
      <w:r w:rsidR="00903763">
        <w:t xml:space="preserve">går det: </w:t>
      </w:r>
      <w:r w:rsidR="000679A6">
        <w:t xml:space="preserve"> </w:t>
      </w:r>
      <w:r w:rsidR="00903763">
        <w:t>-</w:t>
      </w:r>
      <w:r w:rsidR="00903763" w:rsidRPr="006707B5">
        <w:rPr>
          <w:i/>
          <w:iCs/>
        </w:rPr>
        <w:t>”Stisystemer kan etableres rundt om</w:t>
      </w:r>
      <w:r w:rsidR="00001E2C" w:rsidRPr="006707B5">
        <w:rPr>
          <w:i/>
          <w:iCs/>
        </w:rPr>
        <w:t xml:space="preserve"> og igennem projektarealet, - vandrestier, cykelstier, ridestier, naturværdien </w:t>
      </w:r>
      <w:r w:rsidR="00CE06EA" w:rsidRPr="006707B5">
        <w:rPr>
          <w:i/>
          <w:iCs/>
        </w:rPr>
        <w:t>omk</w:t>
      </w:r>
      <w:r w:rsidR="006707B5" w:rsidRPr="006707B5">
        <w:rPr>
          <w:i/>
          <w:iCs/>
        </w:rPr>
        <w:t>r</w:t>
      </w:r>
      <w:r w:rsidR="00CE06EA" w:rsidRPr="006707B5">
        <w:rPr>
          <w:i/>
          <w:iCs/>
        </w:rPr>
        <w:t>ing solcelleparken stilles dermed til rådighed, udsigtsplatforme kan etableres på udvalgte steder</w:t>
      </w:r>
      <w:r w:rsidR="006707B5" w:rsidRPr="006707B5">
        <w:rPr>
          <w:i/>
          <w:iCs/>
        </w:rPr>
        <w:t>, - andre rekreative tiltag”</w:t>
      </w:r>
      <w:r w:rsidR="006707B5">
        <w:t xml:space="preserve">. </w:t>
      </w:r>
      <w:r w:rsidR="008E2BAD">
        <w:t xml:space="preserve"> </w:t>
      </w:r>
      <w:r w:rsidR="00D61E3C">
        <w:t>På side 22-</w:t>
      </w:r>
      <w:r w:rsidR="002C2C43">
        <w:t>42 er der præsentation af de visuelle forhold.</w:t>
      </w:r>
      <w:r w:rsidR="008E2BAD">
        <w:t xml:space="preserve"> </w:t>
      </w:r>
      <w:r w:rsidR="00F5695E">
        <w:t xml:space="preserve">På side 43 </w:t>
      </w:r>
      <w:r w:rsidR="00D870DE">
        <w:t xml:space="preserve">fremgår: </w:t>
      </w:r>
      <w:r w:rsidR="00EF7D06">
        <w:t xml:space="preserve"> </w:t>
      </w:r>
      <w:r w:rsidR="00EF7D06" w:rsidRPr="00EF7D06">
        <w:rPr>
          <w:i/>
          <w:iCs/>
        </w:rPr>
        <w:t>”</w:t>
      </w:r>
      <w:r w:rsidR="00D870DE" w:rsidRPr="00EF7D06">
        <w:rPr>
          <w:i/>
          <w:iCs/>
        </w:rPr>
        <w:t>Forslag til vilkår for lokalt medejerskab</w:t>
      </w:r>
      <w:r w:rsidR="00EF7D06" w:rsidRPr="00EF7D06">
        <w:rPr>
          <w:i/>
          <w:iCs/>
        </w:rPr>
        <w:t>”</w:t>
      </w:r>
      <w:r w:rsidR="00EF7D06">
        <w:rPr>
          <w:i/>
          <w:iCs/>
        </w:rPr>
        <w:t xml:space="preserve"> </w:t>
      </w:r>
      <w:r w:rsidR="00EF7D06" w:rsidRPr="00EF7D06">
        <w:rPr>
          <w:i/>
          <w:iCs/>
        </w:rPr>
        <w:t>”</w:t>
      </w:r>
      <w:r w:rsidR="002068EF" w:rsidRPr="00EF7D06">
        <w:rPr>
          <w:i/>
          <w:iCs/>
        </w:rPr>
        <w:t>Gudbjerg</w:t>
      </w:r>
      <w:r w:rsidR="0018158D">
        <w:rPr>
          <w:i/>
          <w:iCs/>
        </w:rPr>
        <w:t>”</w:t>
      </w:r>
      <w:r w:rsidR="002068EF" w:rsidRPr="00EF7D06">
        <w:rPr>
          <w:i/>
          <w:iCs/>
        </w:rPr>
        <w:t xml:space="preserve"> </w:t>
      </w:r>
      <w:r w:rsidR="0018158D">
        <w:rPr>
          <w:i/>
          <w:iCs/>
        </w:rPr>
        <w:t>”</w:t>
      </w:r>
      <w:r w:rsidR="002068EF" w:rsidRPr="00EF7D06">
        <w:rPr>
          <w:i/>
          <w:iCs/>
        </w:rPr>
        <w:t>40% medejerskab, tegning af andele i selskab</w:t>
      </w:r>
      <w:r w:rsidR="00854D08" w:rsidRPr="00EF7D06">
        <w:rPr>
          <w:i/>
          <w:iCs/>
        </w:rPr>
        <w:t>, rad</w:t>
      </w:r>
      <w:r w:rsidR="00270C0F">
        <w:rPr>
          <w:i/>
          <w:iCs/>
        </w:rPr>
        <w:t>i</w:t>
      </w:r>
      <w:r w:rsidR="00854D08" w:rsidRPr="00EF7D06">
        <w:rPr>
          <w:i/>
          <w:iCs/>
        </w:rPr>
        <w:t xml:space="preserve">us om parken </w:t>
      </w:r>
      <w:r w:rsidR="00270C0F">
        <w:rPr>
          <w:i/>
          <w:iCs/>
        </w:rPr>
        <w:t>1</w:t>
      </w:r>
      <w:r w:rsidR="00854D08" w:rsidRPr="00EF7D06">
        <w:rPr>
          <w:i/>
          <w:iCs/>
        </w:rPr>
        <w:t>250 meter, ejere af ejendomme i området, herefter udvidelse til Svendborg Kommune</w:t>
      </w:r>
      <w:r w:rsidR="0018158D">
        <w:rPr>
          <w:i/>
          <w:iCs/>
        </w:rPr>
        <w:t>”</w:t>
      </w:r>
      <w:r w:rsidR="00854D08" w:rsidRPr="00EF7D06">
        <w:rPr>
          <w:i/>
          <w:iCs/>
        </w:rPr>
        <w:t>.</w:t>
      </w:r>
      <w:r w:rsidR="0018158D">
        <w:rPr>
          <w:i/>
          <w:iCs/>
        </w:rPr>
        <w:t xml:space="preserve"> ”Tegning af andele:</w:t>
      </w:r>
      <w:r w:rsidR="00FF3C9B" w:rsidRPr="00EF7D06">
        <w:rPr>
          <w:i/>
          <w:iCs/>
        </w:rPr>
        <w:t xml:space="preserve"> Forhåndstegning ved lokalplanens høringsperiode. Indbetaling ved byggestart</w:t>
      </w:r>
      <w:r w:rsidR="00311FD3" w:rsidRPr="00EF7D06">
        <w:rPr>
          <w:i/>
          <w:iCs/>
        </w:rPr>
        <w:t>. Én andel 5.000 kr. Max andele pr. investor</w:t>
      </w:r>
      <w:r w:rsidR="00DC7B98">
        <w:rPr>
          <w:i/>
          <w:iCs/>
        </w:rPr>
        <w:t>”</w:t>
      </w:r>
      <w:r w:rsidR="00311FD3" w:rsidRPr="00EF7D06">
        <w:rPr>
          <w:i/>
          <w:iCs/>
        </w:rPr>
        <w:t xml:space="preserve">. </w:t>
      </w:r>
      <w:r w:rsidR="008E6433" w:rsidRPr="008E3DF1">
        <w:t>På side</w:t>
      </w:r>
      <w:r w:rsidR="008E3DF1" w:rsidRPr="008E3DF1">
        <w:t xml:space="preserve"> 44 præsenteres prioritering af andelene visuelt på et kort.</w:t>
      </w:r>
      <w:r w:rsidR="008E3DF1">
        <w:rPr>
          <w:i/>
          <w:iCs/>
        </w:rPr>
        <w:t xml:space="preserve"> </w:t>
      </w:r>
      <w:r w:rsidR="00EB43D3">
        <w:t xml:space="preserve"> </w:t>
      </w:r>
      <w:r w:rsidR="000956F9">
        <w:t>-</w:t>
      </w:r>
      <w:r w:rsidR="002F535F">
        <w:t xml:space="preserve">Og på side 45 følger en tidsplan for hvornår der kan </w:t>
      </w:r>
      <w:r w:rsidR="00D01CAA">
        <w:t>ske forhåndstegning af andele, samt hvornår de skal betales</w:t>
      </w:r>
      <w:r w:rsidR="0040562D">
        <w:t xml:space="preserve">. </w:t>
      </w:r>
      <w:r w:rsidR="00801C8E">
        <w:t xml:space="preserve">Om Grøn pulje angiver </w:t>
      </w:r>
      <w:r w:rsidR="00AD6D5F">
        <w:t xml:space="preserve">Ecosolar at skulle </w:t>
      </w:r>
      <w:r w:rsidR="004E299E" w:rsidRPr="008E069F">
        <w:rPr>
          <w:i/>
          <w:iCs/>
        </w:rPr>
        <w:t>”</w:t>
      </w:r>
      <w:r w:rsidR="00AD6D5F" w:rsidRPr="008E069F">
        <w:rPr>
          <w:i/>
          <w:iCs/>
        </w:rPr>
        <w:t>indbetale</w:t>
      </w:r>
      <w:r w:rsidR="0075501A" w:rsidRPr="008E069F">
        <w:rPr>
          <w:i/>
          <w:iCs/>
        </w:rPr>
        <w:t xml:space="preserve"> til kommunen</w:t>
      </w:r>
      <w:r w:rsidR="00AD6D5F" w:rsidRPr="008E069F">
        <w:rPr>
          <w:i/>
          <w:iCs/>
        </w:rPr>
        <w:t xml:space="preserve"> 1,5-2,5 mio. kr., til fordeling </w:t>
      </w:r>
      <w:r w:rsidR="004E299E" w:rsidRPr="008E069F">
        <w:rPr>
          <w:i/>
          <w:iCs/>
        </w:rPr>
        <w:t>efter administrationsgrundlag</w:t>
      </w:r>
      <w:r w:rsidR="00B670AA">
        <w:rPr>
          <w:i/>
          <w:iCs/>
        </w:rPr>
        <w:t>, som kommunen beslutter indenfor visse rammer</w:t>
      </w:r>
      <w:r w:rsidR="004E299E" w:rsidRPr="008E069F">
        <w:rPr>
          <w:i/>
          <w:iCs/>
        </w:rPr>
        <w:t>”</w:t>
      </w:r>
      <w:r w:rsidR="00907905">
        <w:rPr>
          <w:i/>
          <w:iCs/>
        </w:rPr>
        <w:t>.</w:t>
      </w:r>
      <w:r w:rsidR="00907905">
        <w:rPr>
          <w:i/>
          <w:iCs/>
        </w:rPr>
        <w:br/>
      </w:r>
      <w:r w:rsidR="0075501A">
        <w:t>Videre på s</w:t>
      </w:r>
      <w:r w:rsidR="001536ED">
        <w:t>ide 48-49</w:t>
      </w:r>
      <w:r w:rsidR="0075501A">
        <w:t xml:space="preserve"> præsenterede Ecosolar følgende:</w:t>
      </w:r>
      <w:r w:rsidR="008E069F">
        <w:t xml:space="preserve"> </w:t>
      </w:r>
      <w:r w:rsidR="008E069F" w:rsidRPr="000B66ED">
        <w:rPr>
          <w:i/>
          <w:iCs/>
        </w:rPr>
        <w:t>”</w:t>
      </w:r>
      <w:r w:rsidR="0075501A" w:rsidRPr="000B66ED">
        <w:rPr>
          <w:i/>
          <w:iCs/>
        </w:rPr>
        <w:t xml:space="preserve">Forslag om bypark nord </w:t>
      </w:r>
      <w:r w:rsidR="009D397D" w:rsidRPr="000B66ED">
        <w:rPr>
          <w:i/>
          <w:iCs/>
        </w:rPr>
        <w:t>øst for projektet, Forbinde byen til Knøsevej, Mulighed for vandretur i skoven, Bypark Gudbjerg, vild med vilje?, Legeplads?, Gangstier?, Motionsbane?, Bypark Gudbjerg</w:t>
      </w:r>
      <w:r w:rsidR="000B66ED">
        <w:rPr>
          <w:i/>
          <w:iCs/>
        </w:rPr>
        <w:t>”</w:t>
      </w:r>
      <w:r w:rsidR="009D397D" w:rsidRPr="000B66ED">
        <w:rPr>
          <w:i/>
          <w:iCs/>
        </w:rPr>
        <w:t>.</w:t>
      </w:r>
      <w:r w:rsidR="00907905">
        <w:rPr>
          <w:i/>
          <w:iCs/>
        </w:rPr>
        <w:br/>
      </w:r>
      <w:r w:rsidR="00332881">
        <w:t xml:space="preserve">På side 50 skriver </w:t>
      </w:r>
      <w:r w:rsidR="0017583A">
        <w:t xml:space="preserve">Ecosolar: </w:t>
      </w:r>
      <w:r w:rsidR="000B66ED" w:rsidRPr="000B66ED">
        <w:rPr>
          <w:i/>
          <w:iCs/>
        </w:rPr>
        <w:t>”</w:t>
      </w:r>
      <w:r w:rsidR="0017583A">
        <w:rPr>
          <w:i/>
          <w:iCs/>
        </w:rPr>
        <w:t>Bypark Gudbjerg” ”</w:t>
      </w:r>
      <w:r w:rsidR="009D397D" w:rsidRPr="000B66ED">
        <w:rPr>
          <w:i/>
          <w:iCs/>
        </w:rPr>
        <w:t>Solcelleprojektet t</w:t>
      </w:r>
      <w:r w:rsidR="00AF143B" w:rsidRPr="000B66ED">
        <w:rPr>
          <w:i/>
          <w:iCs/>
        </w:rPr>
        <w:t>i</w:t>
      </w:r>
      <w:r w:rsidR="009D397D" w:rsidRPr="000B66ED">
        <w:rPr>
          <w:i/>
          <w:iCs/>
        </w:rPr>
        <w:t>lbyder</w:t>
      </w:r>
      <w:r w:rsidR="000B66ED" w:rsidRPr="000B66ED">
        <w:rPr>
          <w:i/>
          <w:iCs/>
        </w:rPr>
        <w:t>”</w:t>
      </w:r>
      <w:r w:rsidR="000B66ED">
        <w:t xml:space="preserve">: </w:t>
      </w:r>
      <w:r w:rsidR="00D42A09" w:rsidRPr="00AF143B">
        <w:rPr>
          <w:i/>
          <w:iCs/>
        </w:rPr>
        <w:t>”</w:t>
      </w:r>
      <w:r w:rsidR="0013421D" w:rsidRPr="00AF143B">
        <w:rPr>
          <w:i/>
          <w:iCs/>
        </w:rPr>
        <w:t xml:space="preserve">I samarbejde med lokale foreninger og borgere: </w:t>
      </w:r>
      <w:r w:rsidR="0013421D" w:rsidRPr="00D42A09">
        <w:rPr>
          <w:i/>
          <w:iCs/>
        </w:rPr>
        <w:t>at udvikle byparken og udarbejde byparkens plangrundlag</w:t>
      </w:r>
      <w:r w:rsidR="0059540E" w:rsidRPr="00D42A09">
        <w:rPr>
          <w:i/>
          <w:iCs/>
        </w:rPr>
        <w:t>.</w:t>
      </w:r>
      <w:r w:rsidR="00D42A09" w:rsidRPr="00D42A09">
        <w:rPr>
          <w:i/>
          <w:iCs/>
        </w:rPr>
        <w:t xml:space="preserve"> </w:t>
      </w:r>
      <w:r w:rsidR="0059540E" w:rsidRPr="00D42A09">
        <w:rPr>
          <w:i/>
          <w:iCs/>
        </w:rPr>
        <w:t>Solcelleprojektet finansierer: 1. Udviklingsarbejde</w:t>
      </w:r>
      <w:r w:rsidR="0040506D" w:rsidRPr="00D42A09">
        <w:rPr>
          <w:i/>
          <w:iCs/>
        </w:rPr>
        <w:t>t i</w:t>
      </w:r>
      <w:r w:rsidR="00151EB6">
        <w:rPr>
          <w:i/>
          <w:iCs/>
        </w:rPr>
        <w:t>n</w:t>
      </w:r>
      <w:r w:rsidR="0040506D" w:rsidRPr="00D42A09">
        <w:rPr>
          <w:i/>
          <w:iCs/>
        </w:rPr>
        <w:t xml:space="preserve">kl. </w:t>
      </w:r>
      <w:r w:rsidR="00151EB6">
        <w:rPr>
          <w:i/>
          <w:iCs/>
        </w:rPr>
        <w:t>p</w:t>
      </w:r>
      <w:r w:rsidR="0040506D" w:rsidRPr="00D42A09">
        <w:rPr>
          <w:i/>
          <w:iCs/>
        </w:rPr>
        <w:t>langrundlag. 2. Tilskud til etablering af parken: Matcher 1-1 finansiering fra den Grønne Pulje</w:t>
      </w:r>
      <w:r w:rsidR="00E32016" w:rsidRPr="00D42A09">
        <w:rPr>
          <w:i/>
          <w:iCs/>
        </w:rPr>
        <w:t>” ”Lokal varmefors</w:t>
      </w:r>
      <w:r w:rsidR="00D42A09" w:rsidRPr="00D42A09">
        <w:rPr>
          <w:i/>
          <w:iCs/>
        </w:rPr>
        <w:t>y</w:t>
      </w:r>
      <w:r w:rsidR="00E32016" w:rsidRPr="00D42A09">
        <w:rPr>
          <w:i/>
          <w:iCs/>
        </w:rPr>
        <w:t>ning Gudbjerg</w:t>
      </w:r>
      <w:r w:rsidR="00D42A09" w:rsidRPr="00D42A09">
        <w:rPr>
          <w:i/>
          <w:iCs/>
        </w:rPr>
        <w:t>”</w:t>
      </w:r>
      <w:r w:rsidR="00E32016" w:rsidRPr="00D42A09">
        <w:rPr>
          <w:i/>
          <w:iCs/>
        </w:rPr>
        <w:t>.</w:t>
      </w:r>
      <w:r w:rsidR="00E32016">
        <w:t xml:space="preserve"> </w:t>
      </w:r>
      <w:r w:rsidR="00907905">
        <w:br/>
      </w:r>
      <w:r w:rsidR="000B66ED">
        <w:t>På</w:t>
      </w:r>
      <w:r w:rsidR="00E32016">
        <w:t xml:space="preserve"> </w:t>
      </w:r>
      <w:r w:rsidR="00151EB6">
        <w:t xml:space="preserve">side 52 spørger </w:t>
      </w:r>
      <w:r w:rsidR="00E32016">
        <w:t>Ecosolar</w:t>
      </w:r>
      <w:r w:rsidR="00F811BB">
        <w:t xml:space="preserve"> </w:t>
      </w:r>
      <w:r w:rsidR="00F811BB" w:rsidRPr="00E13A89">
        <w:rPr>
          <w:i/>
          <w:iCs/>
        </w:rPr>
        <w:t>”Hvad er vigtigt for dig?”</w:t>
      </w:r>
      <w:r w:rsidR="00F811BB">
        <w:t xml:space="preserve"> og der listes en r</w:t>
      </w:r>
      <w:r w:rsidR="003F6759">
        <w:t>æ</w:t>
      </w:r>
      <w:r w:rsidR="00F811BB">
        <w:t>kke punkter op.</w:t>
      </w:r>
      <w:r w:rsidR="003F6759">
        <w:t xml:space="preserve"> Pkt. 3</w:t>
      </w:r>
      <w:r w:rsidR="00E13A89" w:rsidRPr="00E13A89">
        <w:rPr>
          <w:i/>
          <w:iCs/>
        </w:rPr>
        <w:t>”</w:t>
      </w:r>
      <w:r w:rsidR="003F6759" w:rsidRPr="00E13A89">
        <w:rPr>
          <w:i/>
          <w:iCs/>
        </w:rPr>
        <w:t>Hvad skal Byparken indeholde?</w:t>
      </w:r>
      <w:r w:rsidR="00E13A89">
        <w:rPr>
          <w:i/>
          <w:iCs/>
        </w:rPr>
        <w:t>”</w:t>
      </w:r>
      <w:r w:rsidR="009C5712">
        <w:rPr>
          <w:i/>
          <w:iCs/>
        </w:rPr>
        <w:t xml:space="preserve"> -</w:t>
      </w:r>
      <w:r w:rsidR="009C5712" w:rsidRPr="009C5712">
        <w:t>nærmest som den er vedtaget.</w:t>
      </w:r>
      <w:r w:rsidR="00D84E34" w:rsidRPr="00E13A89">
        <w:rPr>
          <w:i/>
          <w:iCs/>
        </w:rPr>
        <w:t xml:space="preserve"> </w:t>
      </w:r>
      <w:r w:rsidR="00D84E34">
        <w:t xml:space="preserve">Pkt. 7 </w:t>
      </w:r>
      <w:r w:rsidR="00E13A89" w:rsidRPr="00D42A09">
        <w:rPr>
          <w:i/>
          <w:iCs/>
        </w:rPr>
        <w:t>”</w:t>
      </w:r>
      <w:r w:rsidR="00D84E34" w:rsidRPr="00D42A09">
        <w:rPr>
          <w:i/>
          <w:iCs/>
        </w:rPr>
        <w:t>Lokalt medejerskab</w:t>
      </w:r>
      <w:r w:rsidR="00E10D63" w:rsidRPr="00D42A09">
        <w:rPr>
          <w:i/>
          <w:iCs/>
        </w:rPr>
        <w:t xml:space="preserve"> – hvad synes </w:t>
      </w:r>
      <w:r w:rsidR="00534349">
        <w:rPr>
          <w:i/>
          <w:iCs/>
        </w:rPr>
        <w:t>I</w:t>
      </w:r>
      <w:r w:rsidR="00E10D63" w:rsidRPr="00D42A09">
        <w:rPr>
          <w:i/>
          <w:iCs/>
        </w:rPr>
        <w:t xml:space="preserve"> om det præsenterede?</w:t>
      </w:r>
      <w:r w:rsidR="00033404">
        <w:rPr>
          <w:i/>
          <w:iCs/>
        </w:rPr>
        <w:t xml:space="preserve"> </w:t>
      </w:r>
      <w:r w:rsidR="00033404" w:rsidRPr="00841EA8">
        <w:t>Og spørger videre in</w:t>
      </w:r>
      <w:r w:rsidR="00841EA8" w:rsidRPr="00841EA8">
        <w:t>d</w:t>
      </w:r>
      <w:r w:rsidR="00033404">
        <w:rPr>
          <w:i/>
          <w:iCs/>
        </w:rPr>
        <w:t xml:space="preserve"> </w:t>
      </w:r>
      <w:r w:rsidR="001D6DB7">
        <w:rPr>
          <w:i/>
          <w:iCs/>
        </w:rPr>
        <w:t>”-</w:t>
      </w:r>
      <w:r w:rsidR="00033404">
        <w:rPr>
          <w:i/>
          <w:iCs/>
        </w:rPr>
        <w:t>Er lokalt ejerskab godt for lokale borgere</w:t>
      </w:r>
      <w:r w:rsidR="007F6854">
        <w:rPr>
          <w:i/>
          <w:iCs/>
        </w:rPr>
        <w:t>?</w:t>
      </w:r>
      <w:r w:rsidR="00D42A09">
        <w:rPr>
          <w:i/>
          <w:iCs/>
        </w:rPr>
        <w:t>”</w:t>
      </w:r>
      <w:r w:rsidR="007F6854">
        <w:rPr>
          <w:i/>
          <w:iCs/>
        </w:rPr>
        <w:t xml:space="preserve"> </w:t>
      </w:r>
      <w:r w:rsidR="001D6DB7">
        <w:rPr>
          <w:i/>
          <w:iCs/>
        </w:rPr>
        <w:t>”-</w:t>
      </w:r>
      <w:r w:rsidR="007F6854">
        <w:rPr>
          <w:i/>
          <w:iCs/>
        </w:rPr>
        <w:t>Vil du overveje at købe andele?</w:t>
      </w:r>
      <w:r w:rsidR="001D6DB7">
        <w:rPr>
          <w:i/>
          <w:iCs/>
        </w:rPr>
        <w:t>”</w:t>
      </w:r>
      <w:r w:rsidR="007F6854">
        <w:rPr>
          <w:i/>
          <w:iCs/>
        </w:rPr>
        <w:t xml:space="preserve"> </w:t>
      </w:r>
      <w:r w:rsidR="001D6DB7">
        <w:rPr>
          <w:i/>
          <w:iCs/>
        </w:rPr>
        <w:t>”</w:t>
      </w:r>
      <w:r w:rsidR="007F6854">
        <w:rPr>
          <w:i/>
          <w:iCs/>
        </w:rPr>
        <w:t>-Hvorfor?</w:t>
      </w:r>
      <w:r w:rsidR="001D6DB7">
        <w:rPr>
          <w:i/>
          <w:iCs/>
        </w:rPr>
        <w:t>”</w:t>
      </w:r>
      <w:r w:rsidR="007F6854">
        <w:rPr>
          <w:i/>
          <w:iCs/>
        </w:rPr>
        <w:t xml:space="preserve"> </w:t>
      </w:r>
      <w:r w:rsidR="001D6DB7">
        <w:rPr>
          <w:i/>
          <w:iCs/>
        </w:rPr>
        <w:t>”-</w:t>
      </w:r>
      <w:r w:rsidR="007F6854">
        <w:rPr>
          <w:i/>
          <w:iCs/>
        </w:rPr>
        <w:t>Hv</w:t>
      </w:r>
      <w:r w:rsidR="001D6DB7">
        <w:rPr>
          <w:i/>
          <w:iCs/>
        </w:rPr>
        <w:t>o</w:t>
      </w:r>
      <w:r w:rsidR="007F6854">
        <w:rPr>
          <w:i/>
          <w:iCs/>
        </w:rPr>
        <w:t>rfor ikke?</w:t>
      </w:r>
      <w:r w:rsidR="001D6DB7">
        <w:rPr>
          <w:i/>
          <w:iCs/>
        </w:rPr>
        <w:t xml:space="preserve">” </w:t>
      </w:r>
    </w:p>
    <w:p w14:paraId="7ABC15D5" w14:textId="3E71A2C8" w:rsidR="007608EE" w:rsidRPr="008E2BAD" w:rsidRDefault="002D3A2E">
      <w:pPr>
        <w:rPr>
          <w:b/>
          <w:bCs/>
        </w:rPr>
      </w:pPr>
      <w:r w:rsidRPr="008E2BAD">
        <w:rPr>
          <w:b/>
          <w:bCs/>
        </w:rPr>
        <w:t xml:space="preserve">Der </w:t>
      </w:r>
      <w:r w:rsidR="00AF143B" w:rsidRPr="008E2BAD">
        <w:rPr>
          <w:b/>
          <w:bCs/>
        </w:rPr>
        <w:t>minde</w:t>
      </w:r>
      <w:r w:rsidRPr="008E2BAD">
        <w:rPr>
          <w:b/>
          <w:bCs/>
        </w:rPr>
        <w:t>s</w:t>
      </w:r>
      <w:r w:rsidR="00AF143B" w:rsidRPr="008E2BAD">
        <w:rPr>
          <w:b/>
          <w:bCs/>
        </w:rPr>
        <w:t xml:space="preserve"> om, at Svendborg kommune</w:t>
      </w:r>
      <w:r w:rsidR="006100CE" w:rsidRPr="008E2BAD">
        <w:rPr>
          <w:b/>
          <w:bCs/>
        </w:rPr>
        <w:t xml:space="preserve"> </w:t>
      </w:r>
      <w:r w:rsidR="00534CEC" w:rsidRPr="008E2BAD">
        <w:rPr>
          <w:b/>
          <w:bCs/>
        </w:rPr>
        <w:t xml:space="preserve">stod som </w:t>
      </w:r>
      <w:r w:rsidR="008A4C06" w:rsidRPr="008E2BAD">
        <w:rPr>
          <w:b/>
          <w:bCs/>
        </w:rPr>
        <w:t>fremlægger af præsentationen</w:t>
      </w:r>
      <w:r w:rsidR="00841EA8" w:rsidRPr="008E2BAD">
        <w:rPr>
          <w:b/>
          <w:bCs/>
        </w:rPr>
        <w:t xml:space="preserve"> og som nævnt, med logo på flere sider</w:t>
      </w:r>
      <w:r w:rsidR="008E7455" w:rsidRPr="008E2BAD">
        <w:rPr>
          <w:b/>
          <w:bCs/>
        </w:rPr>
        <w:t xml:space="preserve"> af præsentationsmaterialet</w:t>
      </w:r>
      <w:r w:rsidR="007608EE" w:rsidRPr="008E2BAD">
        <w:rPr>
          <w:b/>
          <w:bCs/>
        </w:rPr>
        <w:t>.</w:t>
      </w:r>
      <w:r w:rsidRPr="008E2BAD">
        <w:rPr>
          <w:b/>
          <w:bCs/>
        </w:rPr>
        <w:t xml:space="preserve"> </w:t>
      </w:r>
      <w:r w:rsidR="00534ACC" w:rsidRPr="008E2BAD">
        <w:rPr>
          <w:b/>
          <w:bCs/>
        </w:rPr>
        <w:t xml:space="preserve">Alt dette nævnes, fordi flere af disse oplysninger i forbindelse med </w:t>
      </w:r>
      <w:r w:rsidR="001045A0">
        <w:rPr>
          <w:b/>
          <w:bCs/>
        </w:rPr>
        <w:t>borgermødet</w:t>
      </w:r>
      <w:r w:rsidR="00534ACC" w:rsidRPr="008E2BAD">
        <w:rPr>
          <w:b/>
          <w:bCs/>
        </w:rPr>
        <w:t>, viste sig ikke at blive realiseret</w:t>
      </w:r>
      <w:r w:rsidR="00465DF9" w:rsidRPr="008E2BAD">
        <w:rPr>
          <w:b/>
          <w:bCs/>
        </w:rPr>
        <w:t>, ligesom Svendborg Kommune ikke har informeret om, at d</w:t>
      </w:r>
      <w:r w:rsidR="000F1094" w:rsidRPr="008E2BAD">
        <w:rPr>
          <w:b/>
          <w:bCs/>
        </w:rPr>
        <w:t xml:space="preserve">e elementer som skulle medvirke til at gøre det bare en smule attraktivt at have </w:t>
      </w:r>
      <w:r w:rsidR="00D52829" w:rsidRPr="008E2BAD">
        <w:rPr>
          <w:b/>
          <w:bCs/>
        </w:rPr>
        <w:t>en solcellepark i området, et for et er fjernet, uden at informere lokalområdet om det.</w:t>
      </w:r>
      <w:r w:rsidR="0008569B" w:rsidRPr="008E2BAD">
        <w:rPr>
          <w:b/>
          <w:bCs/>
        </w:rPr>
        <w:t xml:space="preserve"> </w:t>
      </w:r>
      <w:r w:rsidR="001045A0">
        <w:rPr>
          <w:b/>
          <w:bCs/>
        </w:rPr>
        <w:t>Det kom nemlig alene frem af andre veje.</w:t>
      </w:r>
    </w:p>
    <w:p w14:paraId="32CFA4D4" w14:textId="77777777" w:rsidR="00DB157F" w:rsidRDefault="00DB157F">
      <w:pPr>
        <w:rPr>
          <w:b/>
          <w:bCs/>
          <w:u w:val="single"/>
        </w:rPr>
      </w:pPr>
      <w:r>
        <w:rPr>
          <w:b/>
          <w:bCs/>
          <w:u w:val="single"/>
        </w:rPr>
        <w:br w:type="page"/>
      </w:r>
    </w:p>
    <w:p w14:paraId="011FCDBE" w14:textId="78CB5780" w:rsidR="00F85023" w:rsidRDefault="003E194C">
      <w:r w:rsidRPr="003E194C">
        <w:rPr>
          <w:b/>
          <w:bCs/>
          <w:u w:val="single"/>
        </w:rPr>
        <w:lastRenderedPageBreak/>
        <w:t>Høringsbrev:</w:t>
      </w:r>
      <w:r w:rsidR="008E2BAD">
        <w:rPr>
          <w:b/>
          <w:bCs/>
          <w:u w:val="single"/>
        </w:rPr>
        <w:br/>
      </w:r>
      <w:r w:rsidR="007608EE">
        <w:t xml:space="preserve">D. 2. januar 2025 </w:t>
      </w:r>
      <w:r w:rsidR="0031023C">
        <w:t xml:space="preserve">var Svendborg Kommune afsender af </w:t>
      </w:r>
      <w:r w:rsidR="007608EE">
        <w:t>høring</w:t>
      </w:r>
      <w:r w:rsidR="00900B8F">
        <w:t>sbrev med</w:t>
      </w:r>
      <w:r w:rsidR="007608EE">
        <w:t xml:space="preserve"> planforslag</w:t>
      </w:r>
      <w:r w:rsidR="00F46574">
        <w:t xml:space="preserve"> Gudbjerg Solcellepark</w:t>
      </w:r>
      <w:r w:rsidR="007608EE">
        <w:t xml:space="preserve"> i E-Boks. </w:t>
      </w:r>
      <w:r w:rsidR="00F46574">
        <w:t>A</w:t>
      </w:r>
      <w:r w:rsidR="00057D1F">
        <w:t>f</w:t>
      </w:r>
      <w:r w:rsidR="00F46574">
        <w:t xml:space="preserve"> høringen </w:t>
      </w:r>
      <w:r w:rsidR="00B73807">
        <w:t xml:space="preserve">på side 1 </w:t>
      </w:r>
      <w:r w:rsidR="00F46574">
        <w:t>fremgår det</w:t>
      </w:r>
      <w:r w:rsidR="00AE041E">
        <w:t xml:space="preserve">, at kommunalbestyrelsen d. 17. december 2024 har besluttet at offentliggøre forslag til kommunalplantillæg 2021.15 og </w:t>
      </w:r>
      <w:r w:rsidR="00057D1F">
        <w:t>lokalplansforslag</w:t>
      </w:r>
      <w:r w:rsidR="00AE041E">
        <w:t xml:space="preserve"> 691</w:t>
      </w:r>
      <w:r w:rsidR="00057D1F">
        <w:t xml:space="preserve"> mv.</w:t>
      </w:r>
      <w:r w:rsidR="008E2BAD">
        <w:t xml:space="preserve"> </w:t>
      </w:r>
      <w:r w:rsidR="008E2BAD">
        <w:br/>
      </w:r>
      <w:r w:rsidR="00577DF8">
        <w:t xml:space="preserve">I beskrivelsen fremgår </w:t>
      </w:r>
      <w:r w:rsidR="00CF44FA" w:rsidRPr="004B5BB6">
        <w:rPr>
          <w:i/>
          <w:iCs/>
        </w:rPr>
        <w:t>”</w:t>
      </w:r>
      <w:r w:rsidR="00577DF8" w:rsidRPr="004B5BB6">
        <w:rPr>
          <w:i/>
          <w:iCs/>
        </w:rPr>
        <w:t>etablering af en solcellepark</w:t>
      </w:r>
      <w:r w:rsidR="00CF44FA" w:rsidRPr="004B5BB6">
        <w:rPr>
          <w:i/>
          <w:iCs/>
        </w:rPr>
        <w:t xml:space="preserve"> med tilhørende tekniske installationer </w:t>
      </w:r>
      <w:r w:rsidR="00577DF8" w:rsidRPr="004B5BB6">
        <w:rPr>
          <w:i/>
          <w:iCs/>
        </w:rPr>
        <w:t>på ca. 67 hektar beliggende mellem Gudbjerg og Lakkendrup</w:t>
      </w:r>
      <w:r w:rsidR="004B5BB6" w:rsidRPr="004B5BB6">
        <w:rPr>
          <w:i/>
          <w:iCs/>
        </w:rPr>
        <w:t>”</w:t>
      </w:r>
      <w:r w:rsidR="00577DF8">
        <w:t xml:space="preserve">.  </w:t>
      </w:r>
      <w:r w:rsidR="00577DF8" w:rsidRPr="004B5BB6">
        <w:rPr>
          <w:i/>
          <w:iCs/>
        </w:rPr>
        <w:t xml:space="preserve">”Solcelleanlægget forventes at have en </w:t>
      </w:r>
      <w:r w:rsidR="00CF44FA" w:rsidRPr="004B5BB6">
        <w:rPr>
          <w:i/>
          <w:iCs/>
        </w:rPr>
        <w:t>strøm</w:t>
      </w:r>
      <w:r w:rsidR="00577DF8" w:rsidRPr="004B5BB6">
        <w:rPr>
          <w:i/>
          <w:iCs/>
        </w:rPr>
        <w:t>produktion</w:t>
      </w:r>
      <w:r w:rsidR="00CF44FA" w:rsidRPr="004B5BB6">
        <w:rPr>
          <w:i/>
          <w:iCs/>
        </w:rPr>
        <w:t xml:space="preserve"> svarende til ca. 13.000-17.000 husstandes årlige elforbrug”.</w:t>
      </w:r>
      <w:r w:rsidR="00900B8F">
        <w:rPr>
          <w:i/>
          <w:iCs/>
        </w:rPr>
        <w:t xml:space="preserve"> </w:t>
      </w:r>
      <w:r w:rsidR="00B73807">
        <w:t xml:space="preserve">På side 2 </w:t>
      </w:r>
      <w:r w:rsidR="0052627F">
        <w:t>fremgår det, at Svendborg kommune afholde</w:t>
      </w:r>
      <w:r w:rsidR="00900B8F">
        <w:t>r</w:t>
      </w:r>
      <w:r w:rsidR="0052627F">
        <w:t xml:space="preserve"> borgermøde d. 23. januar 2025 kl. 19.00 i Gudbjerg Forsamlingshus.</w:t>
      </w:r>
    </w:p>
    <w:p w14:paraId="456AF0BE" w14:textId="07AD4A00" w:rsidR="007A7A48" w:rsidRPr="008E2BAD" w:rsidRDefault="00352112">
      <w:pPr>
        <w:rPr>
          <w:b/>
          <w:bCs/>
        </w:rPr>
      </w:pPr>
      <w:r>
        <w:rPr>
          <w:b/>
          <w:bCs/>
        </w:rPr>
        <w:t>Vi</w:t>
      </w:r>
      <w:r w:rsidR="0077000F" w:rsidRPr="008E2BAD">
        <w:rPr>
          <w:b/>
          <w:bCs/>
        </w:rPr>
        <w:t xml:space="preserve"> gjorde </w:t>
      </w:r>
      <w:r>
        <w:rPr>
          <w:b/>
          <w:bCs/>
        </w:rPr>
        <w:t>os</w:t>
      </w:r>
      <w:r w:rsidR="0077000F" w:rsidRPr="008E2BAD">
        <w:rPr>
          <w:b/>
          <w:bCs/>
        </w:rPr>
        <w:t xml:space="preserve"> den ulejlighed</w:t>
      </w:r>
      <w:r w:rsidR="00B33E46" w:rsidRPr="008E2BAD">
        <w:rPr>
          <w:b/>
          <w:bCs/>
        </w:rPr>
        <w:t xml:space="preserve"> at </w:t>
      </w:r>
      <w:r w:rsidR="00BC0229" w:rsidRPr="008E2BAD">
        <w:rPr>
          <w:b/>
          <w:bCs/>
        </w:rPr>
        <w:t>læse referatet fra kommunalbestyrelsesmødet d. 17. december 2024</w:t>
      </w:r>
      <w:r w:rsidR="00B2418D" w:rsidRPr="008E2BAD">
        <w:rPr>
          <w:b/>
          <w:bCs/>
        </w:rPr>
        <w:t>, pkt. 13 vedr. forslag til planlægning for Gudbjerg Solcellepark.</w:t>
      </w:r>
      <w:r w:rsidR="00F85023" w:rsidRPr="008E2BAD">
        <w:rPr>
          <w:b/>
          <w:bCs/>
        </w:rPr>
        <w:br/>
      </w:r>
      <w:r w:rsidR="007353BD" w:rsidRPr="008E2BAD">
        <w:rPr>
          <w:b/>
          <w:bCs/>
        </w:rPr>
        <w:t>Af beslutningstemaet fremgår det bl.a.</w:t>
      </w:r>
      <w:r w:rsidR="00B50F70" w:rsidRPr="008E2BAD">
        <w:rPr>
          <w:b/>
          <w:bCs/>
        </w:rPr>
        <w:t>:</w:t>
      </w:r>
      <w:r w:rsidR="007353BD" w:rsidRPr="008E2BAD">
        <w:rPr>
          <w:b/>
          <w:bCs/>
        </w:rPr>
        <w:t xml:space="preserve"> </w:t>
      </w:r>
      <w:r w:rsidR="00B50F70" w:rsidRPr="008E2BAD">
        <w:rPr>
          <w:b/>
          <w:bCs/>
        </w:rPr>
        <w:t>”</w:t>
      </w:r>
      <w:r w:rsidR="007353BD" w:rsidRPr="008E2BAD">
        <w:rPr>
          <w:b/>
          <w:bCs/>
        </w:rPr>
        <w:t>Solcelleparken har et samlet areal på 67 hektar</w:t>
      </w:r>
      <w:r w:rsidR="00B50F70" w:rsidRPr="008E2BAD">
        <w:rPr>
          <w:b/>
          <w:bCs/>
        </w:rPr>
        <w:t xml:space="preserve">, hvoraf 55 af disse er til etablering af solceller”. Oplysningen om 55 hektar </w:t>
      </w:r>
      <w:r w:rsidR="008E2BAD">
        <w:rPr>
          <w:b/>
          <w:bCs/>
        </w:rPr>
        <w:t>va</w:t>
      </w:r>
      <w:r w:rsidR="00B50F70" w:rsidRPr="008E2BAD">
        <w:rPr>
          <w:b/>
          <w:bCs/>
        </w:rPr>
        <w:t xml:space="preserve">r ikke nævnt i </w:t>
      </w:r>
      <w:r w:rsidR="007A7A48" w:rsidRPr="008E2BAD">
        <w:rPr>
          <w:b/>
          <w:bCs/>
        </w:rPr>
        <w:t>mit høringsbrev.</w:t>
      </w:r>
      <w:r w:rsidR="00F85023" w:rsidRPr="008E2BAD">
        <w:rPr>
          <w:b/>
          <w:bCs/>
        </w:rPr>
        <w:br/>
      </w:r>
      <w:r w:rsidR="00D64493" w:rsidRPr="008E2BAD">
        <w:rPr>
          <w:b/>
          <w:bCs/>
        </w:rPr>
        <w:t>Længere nede står der</w:t>
      </w:r>
      <w:r w:rsidR="00313484" w:rsidRPr="008E2BAD">
        <w:rPr>
          <w:b/>
          <w:bCs/>
        </w:rPr>
        <w:t xml:space="preserve">: </w:t>
      </w:r>
      <w:r w:rsidR="004C4722" w:rsidRPr="008E2BAD">
        <w:rPr>
          <w:b/>
          <w:bCs/>
          <w:i/>
          <w:iCs/>
        </w:rPr>
        <w:t>”S</w:t>
      </w:r>
      <w:r w:rsidR="00D64493" w:rsidRPr="008E2BAD">
        <w:rPr>
          <w:b/>
          <w:bCs/>
          <w:i/>
          <w:iCs/>
        </w:rPr>
        <w:t>olcelleanlægget forventes at have en strømproduktion svarende til ca. 13.00</w:t>
      </w:r>
      <w:r w:rsidR="00313484" w:rsidRPr="008E2BAD">
        <w:rPr>
          <w:b/>
          <w:bCs/>
          <w:i/>
          <w:iCs/>
        </w:rPr>
        <w:t>0-17.000 husstandes årlige elforbrug</w:t>
      </w:r>
      <w:r w:rsidR="004C4722" w:rsidRPr="008E2BAD">
        <w:rPr>
          <w:b/>
          <w:bCs/>
        </w:rPr>
        <w:t>”</w:t>
      </w:r>
      <w:r w:rsidR="00313484" w:rsidRPr="008E2BAD">
        <w:rPr>
          <w:b/>
          <w:bCs/>
        </w:rPr>
        <w:t xml:space="preserve"> – helt i tråd med høringsbrevet.</w:t>
      </w:r>
      <w:r w:rsidR="003121EA" w:rsidRPr="008E2BAD">
        <w:rPr>
          <w:b/>
          <w:bCs/>
        </w:rPr>
        <w:t xml:space="preserve"> Men </w:t>
      </w:r>
      <w:r w:rsidR="00FB4EC7" w:rsidRPr="008E2BAD">
        <w:rPr>
          <w:b/>
          <w:bCs/>
        </w:rPr>
        <w:t>hverken i tråd med oplysninger på</w:t>
      </w:r>
      <w:r w:rsidR="00736F69" w:rsidRPr="008E2BAD">
        <w:rPr>
          <w:b/>
          <w:bCs/>
        </w:rPr>
        <w:t xml:space="preserve"> projektets hjemmeside </w:t>
      </w:r>
      <w:hyperlink r:id="rId5" w:history="1">
        <w:r w:rsidR="00736F69" w:rsidRPr="00736F69">
          <w:rPr>
            <w:rStyle w:val="Hyperlink"/>
          </w:rPr>
          <w:t>Gudbjerg solcellepark – Ecosolar</w:t>
        </w:r>
      </w:hyperlink>
      <w:r w:rsidR="00736F69">
        <w:t xml:space="preserve"> </w:t>
      </w:r>
      <w:r w:rsidR="00736F69" w:rsidRPr="008E2BAD">
        <w:rPr>
          <w:b/>
          <w:bCs/>
        </w:rPr>
        <w:t>eller med oplysningerne i orienteringsmaterialet som Ecosolar udleveret på Borgermødet d. 23. januar 2025</w:t>
      </w:r>
      <w:r w:rsidR="00965E6C" w:rsidRPr="008E2BAD">
        <w:rPr>
          <w:b/>
          <w:bCs/>
        </w:rPr>
        <w:t>, hvor der står henholdsvis ”op til” og svarende til 15.000 husstandes</w:t>
      </w:r>
      <w:r w:rsidR="008E502D" w:rsidRPr="008E2BAD">
        <w:rPr>
          <w:b/>
          <w:bCs/>
        </w:rPr>
        <w:t xml:space="preserve"> årlige elforbrug. -Hvilket må give anledning til undre sig, for </w:t>
      </w:r>
      <w:r w:rsidR="00C642C7" w:rsidRPr="008E2BAD">
        <w:rPr>
          <w:b/>
          <w:bCs/>
        </w:rPr>
        <w:t>kommunens beskriver jo netop op til</w:t>
      </w:r>
      <w:r w:rsidR="00297041" w:rsidRPr="008E2BAD">
        <w:rPr>
          <w:b/>
          <w:bCs/>
        </w:rPr>
        <w:t xml:space="preserve"> ca.</w:t>
      </w:r>
      <w:r w:rsidR="00C642C7" w:rsidRPr="008E2BAD">
        <w:rPr>
          <w:b/>
          <w:bCs/>
        </w:rPr>
        <w:t xml:space="preserve"> 17.000 husstande</w:t>
      </w:r>
      <w:r w:rsidR="00297041" w:rsidRPr="008E2BAD">
        <w:rPr>
          <w:b/>
          <w:bCs/>
        </w:rPr>
        <w:t>, altså en difference på 2000.</w:t>
      </w:r>
      <w:r w:rsidR="00FF6A41" w:rsidRPr="008E2BAD">
        <w:rPr>
          <w:b/>
          <w:bCs/>
        </w:rPr>
        <w:t xml:space="preserve"> Prøv at omregne det i procent, det er en del</w:t>
      </w:r>
      <w:r w:rsidR="00A9327F" w:rsidRPr="008E2BAD">
        <w:rPr>
          <w:b/>
          <w:bCs/>
        </w:rPr>
        <w:t>.</w:t>
      </w:r>
    </w:p>
    <w:p w14:paraId="7C2A446D" w14:textId="494FA7EF" w:rsidR="00FA642B" w:rsidRPr="008E2BAD" w:rsidRDefault="007E0021">
      <w:pPr>
        <w:rPr>
          <w:b/>
          <w:bCs/>
        </w:rPr>
      </w:pPr>
      <w:r w:rsidRPr="00DB157F">
        <w:rPr>
          <w:b/>
          <w:bCs/>
          <w:u w:val="single"/>
        </w:rPr>
        <w:t>Grøn pulje:</w:t>
      </w:r>
      <w:r w:rsidR="008E2BAD">
        <w:rPr>
          <w:b/>
          <w:bCs/>
          <w:u w:val="single"/>
        </w:rPr>
        <w:br/>
      </w:r>
      <w:r w:rsidR="00C30972">
        <w:t xml:space="preserve">Om Grøn pulje fremgår det bl.a.: </w:t>
      </w:r>
      <w:r w:rsidR="00C30972" w:rsidRPr="00E26F71">
        <w:rPr>
          <w:i/>
          <w:iCs/>
        </w:rPr>
        <w:t>”Midlerne fra G</w:t>
      </w:r>
      <w:r w:rsidR="00E26F71" w:rsidRPr="00E26F71">
        <w:rPr>
          <w:i/>
          <w:iCs/>
        </w:rPr>
        <w:t>r</w:t>
      </w:r>
      <w:r w:rsidR="00C30972" w:rsidRPr="00E26F71">
        <w:rPr>
          <w:i/>
          <w:iCs/>
        </w:rPr>
        <w:t>øn Pulje skal fortrinsvist støtte projekter ansøgt af nære naboer til det vedvarende energianlæg</w:t>
      </w:r>
      <w:r w:rsidR="00E26F71" w:rsidRPr="00E26F71">
        <w:rPr>
          <w:i/>
          <w:iCs/>
        </w:rPr>
        <w:t xml:space="preserve"> sa</w:t>
      </w:r>
      <w:r w:rsidR="00E26F71">
        <w:rPr>
          <w:i/>
          <w:iCs/>
        </w:rPr>
        <w:t>m</w:t>
      </w:r>
      <w:r w:rsidR="00E26F71" w:rsidRPr="00E26F71">
        <w:rPr>
          <w:i/>
          <w:iCs/>
        </w:rPr>
        <w:t>t projekter, der fremmer grønne tiltag i kommunen”.</w:t>
      </w:r>
      <w:r w:rsidR="00E26F71">
        <w:t xml:space="preserve"> </w:t>
      </w:r>
      <w:r w:rsidR="007F162F">
        <w:t xml:space="preserve">(”Alt efter opstillingsmønster indbetales mellem 5 og 10 millioner kroner til </w:t>
      </w:r>
      <w:r w:rsidR="00FA642B">
        <w:t>Grøn Pulje”.)</w:t>
      </w:r>
      <w:r w:rsidR="007F162F">
        <w:t xml:space="preserve"> </w:t>
      </w:r>
      <w:r w:rsidR="00FA642B">
        <w:br/>
      </w:r>
      <w:r w:rsidR="00FA642B" w:rsidRPr="004B616C">
        <w:rPr>
          <w:i/>
          <w:iCs/>
        </w:rPr>
        <w:t>”På baggrund af ny vejledning om Grøn Pulje fra juni 2024, vil administrationen i løbet af 2025 udarbejde en ny politisk sag med forslag til revidering af kriter</w:t>
      </w:r>
      <w:r w:rsidR="004B616C">
        <w:rPr>
          <w:i/>
          <w:iCs/>
        </w:rPr>
        <w:t>i</w:t>
      </w:r>
      <w:r w:rsidR="00FA642B" w:rsidRPr="004B616C">
        <w:rPr>
          <w:i/>
          <w:iCs/>
        </w:rPr>
        <w:t>er og proces for udmøntning</w:t>
      </w:r>
      <w:r w:rsidR="00495A22" w:rsidRPr="004B616C">
        <w:rPr>
          <w:i/>
          <w:iCs/>
        </w:rPr>
        <w:t xml:space="preserve"> af midler fra Grøn Pulje. Indtil der foreligger en fornyet politisk beslutning om Grøn Pulje</w:t>
      </w:r>
      <w:r w:rsidR="004B616C" w:rsidRPr="004B616C">
        <w:rPr>
          <w:i/>
          <w:iCs/>
        </w:rPr>
        <w:t>, gælder de tidligere besluttede kriterier for Grøn Pulje…”</w:t>
      </w:r>
      <w:r w:rsidR="004B616C">
        <w:rPr>
          <w:i/>
          <w:iCs/>
        </w:rPr>
        <w:t xml:space="preserve"> </w:t>
      </w:r>
      <w:r w:rsidR="004B616C">
        <w:t xml:space="preserve"> </w:t>
      </w:r>
      <w:r w:rsidR="004B616C" w:rsidRPr="008E2BAD">
        <w:rPr>
          <w:b/>
          <w:bCs/>
        </w:rPr>
        <w:t xml:space="preserve">Dvs. at </w:t>
      </w:r>
      <w:r w:rsidR="00A16041" w:rsidRPr="008E2BAD">
        <w:rPr>
          <w:b/>
          <w:bCs/>
        </w:rPr>
        <w:t>ingen kender reglerne for Grøn Pulje, på det tidspunkt midlerne frigives og der er samtidig valg til kommunalbestyrelsen</w:t>
      </w:r>
      <w:r w:rsidRPr="008E2BAD">
        <w:rPr>
          <w:b/>
          <w:bCs/>
        </w:rPr>
        <w:t xml:space="preserve">, det er derfor </w:t>
      </w:r>
      <w:r w:rsidR="001B060B" w:rsidRPr="008E2BAD">
        <w:rPr>
          <w:b/>
          <w:bCs/>
        </w:rPr>
        <w:t>ikke sikkert at lokalområdet kan få andel i puljen og på den måde heller ikke sikkert, at der sker kompensation til området.</w:t>
      </w:r>
      <w:r w:rsidR="001B060B" w:rsidRPr="001B060B">
        <w:t xml:space="preserve"> </w:t>
      </w:r>
      <w:r w:rsidR="008E2BAD" w:rsidRPr="008E2BAD">
        <w:rPr>
          <w:b/>
          <w:bCs/>
        </w:rPr>
        <w:t>-Hvilket er uklar kommunikation.</w:t>
      </w:r>
    </w:p>
    <w:p w14:paraId="3534EC98" w14:textId="2B3A655E" w:rsidR="00C30972" w:rsidRDefault="001B060B">
      <w:r w:rsidRPr="00C76169">
        <w:rPr>
          <w:b/>
          <w:bCs/>
          <w:u w:val="single"/>
        </w:rPr>
        <w:t>Plan</w:t>
      </w:r>
      <w:r w:rsidR="006A10A7" w:rsidRPr="00C76169">
        <w:rPr>
          <w:b/>
          <w:bCs/>
          <w:u w:val="single"/>
        </w:rPr>
        <w:t xml:space="preserve"> og lokalsamfundsudvalgets beslutning:</w:t>
      </w:r>
      <w:r w:rsidR="008E2BAD" w:rsidRPr="00C76169">
        <w:rPr>
          <w:b/>
          <w:bCs/>
          <w:u w:val="single"/>
        </w:rPr>
        <w:br/>
      </w:r>
      <w:r w:rsidR="00630533">
        <w:t>Om beslutningen i Plan</w:t>
      </w:r>
      <w:r w:rsidR="00941641">
        <w:t>- og Lokalsamfundsudvalget d. 3. december 2024 fremgår det, at Mette Kristensen har stillet et ændringsforslag</w:t>
      </w:r>
      <w:r w:rsidR="00F45FF6">
        <w:t xml:space="preserve"> som lyder: </w:t>
      </w:r>
      <w:r w:rsidR="00F45FF6" w:rsidRPr="00E7770F">
        <w:rPr>
          <w:i/>
          <w:iCs/>
        </w:rPr>
        <w:t xml:space="preserve">”Set i lyset af, at projektejer ikke har til hensigt at give naboer mulighed for at erhverve andele i VE-projektet eller at yde yderligere kompensation til lokalområdet, ønsker </w:t>
      </w:r>
      <w:r w:rsidR="00E7770F" w:rsidRPr="00E7770F">
        <w:rPr>
          <w:i/>
          <w:iCs/>
        </w:rPr>
        <w:t>udvalget, at hele bidraget som projektejer indbetaler til Grøn Pulje, målrettes 1-1 initiativer og projekter i lokalområdet og naboerne til anlægget i Lakkendrup/Gudbjerg.”</w:t>
      </w:r>
      <w:r w:rsidR="00A93999">
        <w:t xml:space="preserve"> Forslaget blev nedstemt</w:t>
      </w:r>
      <w:r w:rsidR="00140809">
        <w:t xml:space="preserve"> og indstillingen blev godkendt, med bemærkning om, at der skulle udarbejdes nye retningslinjer for ud</w:t>
      </w:r>
      <w:r w:rsidR="007C002A">
        <w:t>deling af midler for Grøn Pulje, forud for udmøntning af puljemidler til Gudbjerg.</w:t>
      </w:r>
      <w:r w:rsidR="008E2BAD">
        <w:t xml:space="preserve"> </w:t>
      </w:r>
      <w:r w:rsidR="008E2BAD" w:rsidRPr="002E1700">
        <w:rPr>
          <w:b/>
          <w:bCs/>
        </w:rPr>
        <w:t>-Mon det kniber med politisk vilje til at sikre midler til lokalområdet, til trods for ulemperne ved VE-anlægget</w:t>
      </w:r>
      <w:r w:rsidR="002E1700" w:rsidRPr="002E1700">
        <w:rPr>
          <w:b/>
          <w:bCs/>
        </w:rPr>
        <w:t xml:space="preserve"> og på trods at de bristede forudsætninger som er kommer frem fra opstillers side, samt den kommunikation, som kommunen selv har været afsender af? – Og er det ok?</w:t>
      </w:r>
      <w:r w:rsidR="001045A0">
        <w:rPr>
          <w:b/>
          <w:bCs/>
        </w:rPr>
        <w:t xml:space="preserve"> Håber I </w:t>
      </w:r>
      <w:r w:rsidR="00FC0F0E">
        <w:rPr>
          <w:b/>
          <w:bCs/>
        </w:rPr>
        <w:t>er opmærksomme på, at det ikke er fair proces</w:t>
      </w:r>
      <w:r w:rsidR="0075587B">
        <w:rPr>
          <w:b/>
          <w:bCs/>
        </w:rPr>
        <w:t>.</w:t>
      </w:r>
    </w:p>
    <w:p w14:paraId="56D6611B" w14:textId="77777777" w:rsidR="00F77E6A" w:rsidRDefault="00F77E6A">
      <w:pPr>
        <w:rPr>
          <w:b/>
          <w:bCs/>
        </w:rPr>
      </w:pPr>
      <w:r>
        <w:rPr>
          <w:b/>
          <w:bCs/>
        </w:rPr>
        <w:br w:type="page"/>
      </w:r>
    </w:p>
    <w:p w14:paraId="4858ECB2" w14:textId="63FEC3B8" w:rsidR="002B2DC6" w:rsidRDefault="001D174E" w:rsidP="002B2DC6">
      <w:r w:rsidRPr="00B87757">
        <w:rPr>
          <w:b/>
          <w:bCs/>
          <w:u w:val="single"/>
        </w:rPr>
        <w:lastRenderedPageBreak/>
        <w:t>Kommunalbestyrelsens beslutning:</w:t>
      </w:r>
      <w:r w:rsidR="00B87757">
        <w:rPr>
          <w:b/>
          <w:bCs/>
          <w:u w:val="single"/>
        </w:rPr>
        <w:br/>
      </w:r>
      <w:r w:rsidR="002B2DC6">
        <w:t>Om beslutningen i ko</w:t>
      </w:r>
      <w:r w:rsidR="00E85447">
        <w:t>mmunalbestyrelsen</w:t>
      </w:r>
      <w:r w:rsidR="002B2DC6">
        <w:t xml:space="preserve"> d. </w:t>
      </w:r>
      <w:r w:rsidR="00E85447">
        <w:t>17</w:t>
      </w:r>
      <w:r w:rsidR="002B2DC6">
        <w:t xml:space="preserve">. december 2024 fremgår det, at </w:t>
      </w:r>
      <w:r w:rsidR="00E85447">
        <w:t>Liste V og I s</w:t>
      </w:r>
      <w:r w:rsidR="002B2DC6">
        <w:t>tille</w:t>
      </w:r>
      <w:r w:rsidR="00E85447">
        <w:t xml:space="preserve">de </w:t>
      </w:r>
      <w:r w:rsidR="002B2DC6">
        <w:t xml:space="preserve">et ændringsforslag som lyder: </w:t>
      </w:r>
      <w:r w:rsidR="002B2DC6" w:rsidRPr="00E7770F">
        <w:rPr>
          <w:i/>
          <w:iCs/>
        </w:rPr>
        <w:t>”Set i lyset af, at projektejer ikke har til hensigt at give naboer mulighed for at erhverve andele i VE-projektet eller at yde yderligere kompensation til lokalområdet, ønsker udvalget, at hele bidraget som projektejer indbetaler til Grøn Pulje, målrettes 1-1 initiativer og projekter i lokalområdet og naboerne til anlægget i Lakkendrup/Gudbjerg.”</w:t>
      </w:r>
      <w:r w:rsidR="002B2DC6">
        <w:t xml:space="preserve"> Forslaget blev nedstemt og indstillingen blev godkendt</w:t>
      </w:r>
      <w:r w:rsidR="0097791F">
        <w:t xml:space="preserve">. </w:t>
      </w:r>
    </w:p>
    <w:p w14:paraId="494E8308" w14:textId="6C6FA450" w:rsidR="0097791F" w:rsidRPr="002E1700" w:rsidRDefault="008935EB" w:rsidP="002B2DC6">
      <w:pPr>
        <w:rPr>
          <w:b/>
          <w:bCs/>
        </w:rPr>
      </w:pPr>
      <w:r w:rsidRPr="002E1700">
        <w:rPr>
          <w:b/>
          <w:bCs/>
        </w:rPr>
        <w:t xml:space="preserve">Det betyder at det alene er ved at læse referatet fra kommunalbestyrelsesmødet, at </w:t>
      </w:r>
      <w:r w:rsidR="00352112">
        <w:rPr>
          <w:b/>
          <w:bCs/>
        </w:rPr>
        <w:t>vi</w:t>
      </w:r>
      <w:r w:rsidRPr="002E1700">
        <w:rPr>
          <w:b/>
          <w:bCs/>
        </w:rPr>
        <w:t xml:space="preserve"> blev gjort bekendt med, at der ikke længere var </w:t>
      </w:r>
      <w:r w:rsidR="006A10A7" w:rsidRPr="002E1700">
        <w:rPr>
          <w:b/>
          <w:bCs/>
        </w:rPr>
        <w:t xml:space="preserve">hverken lokale </w:t>
      </w:r>
      <w:r w:rsidRPr="002E1700">
        <w:rPr>
          <w:b/>
          <w:bCs/>
        </w:rPr>
        <w:t xml:space="preserve">andele eller </w:t>
      </w:r>
      <w:r w:rsidR="00F524FA" w:rsidRPr="002E1700">
        <w:rPr>
          <w:b/>
          <w:bCs/>
        </w:rPr>
        <w:t>lokale initiativer i spil. Problemet ved det er</w:t>
      </w:r>
      <w:r w:rsidR="006A10A7" w:rsidRPr="002E1700">
        <w:rPr>
          <w:b/>
          <w:bCs/>
        </w:rPr>
        <w:t>, at kommunen har været afsender på et budskab som skulle få lokalområdet til at bakke op om projektet, men at de lige glemte at informere om, at det måtte de ikke</w:t>
      </w:r>
      <w:r w:rsidR="00E914D7" w:rsidRPr="002E1700">
        <w:rPr>
          <w:b/>
          <w:bCs/>
        </w:rPr>
        <w:t xml:space="preserve"> og at det nu var taget af bordet. På samme måde er der heller ikke sket kommunikation fra hverken Ecosolar eller </w:t>
      </w:r>
      <w:r w:rsidR="000C2C0C" w:rsidRPr="002E1700">
        <w:rPr>
          <w:b/>
          <w:bCs/>
        </w:rPr>
        <w:t xml:space="preserve">jordejer om, at man ikke længere var interesseret i at kompensere lokalområdet. Det er </w:t>
      </w:r>
      <w:r w:rsidR="00A111F5" w:rsidRPr="002E1700">
        <w:rPr>
          <w:b/>
          <w:bCs/>
        </w:rPr>
        <w:t xml:space="preserve">således hele lokalområdet som skal bære udsyn og </w:t>
      </w:r>
      <w:r w:rsidR="005F31A6" w:rsidRPr="002E1700">
        <w:rPr>
          <w:b/>
          <w:bCs/>
        </w:rPr>
        <w:t xml:space="preserve">de afledte konsekvenser ved </w:t>
      </w:r>
      <w:r w:rsidR="00A111F5" w:rsidRPr="002E1700">
        <w:rPr>
          <w:b/>
          <w:bCs/>
        </w:rPr>
        <w:t>solcelleanlægget</w:t>
      </w:r>
      <w:r w:rsidR="005F31A6" w:rsidRPr="002E1700">
        <w:rPr>
          <w:b/>
          <w:bCs/>
        </w:rPr>
        <w:t xml:space="preserve">, uden garanti for noget andet. </w:t>
      </w:r>
      <w:r w:rsidR="002E1700">
        <w:rPr>
          <w:b/>
          <w:bCs/>
        </w:rPr>
        <w:t xml:space="preserve"> Det er </w:t>
      </w:r>
      <w:r w:rsidR="00B87757">
        <w:rPr>
          <w:b/>
          <w:bCs/>
        </w:rPr>
        <w:t>virkelig ikke en særlig køn eller ordentlig proces som har været kørt.</w:t>
      </w:r>
      <w:r w:rsidR="00A111F5" w:rsidRPr="002E1700">
        <w:rPr>
          <w:b/>
          <w:bCs/>
        </w:rPr>
        <w:t xml:space="preserve"> </w:t>
      </w:r>
    </w:p>
    <w:p w14:paraId="55F7B345" w14:textId="28CBE4A2" w:rsidR="000955A6" w:rsidRDefault="002604F9" w:rsidP="002B2DC6">
      <w:r w:rsidRPr="00B87757">
        <w:rPr>
          <w:b/>
          <w:bCs/>
          <w:u w:val="single"/>
        </w:rPr>
        <w:t>Borgermøde d. 23. januar 2025</w:t>
      </w:r>
      <w:r w:rsidR="00B87757">
        <w:rPr>
          <w:b/>
          <w:bCs/>
          <w:u w:val="single"/>
        </w:rPr>
        <w:t>:</w:t>
      </w:r>
      <w:r w:rsidR="00B87757">
        <w:rPr>
          <w:b/>
          <w:bCs/>
          <w:u w:val="single"/>
        </w:rPr>
        <w:br/>
      </w:r>
      <w:r w:rsidR="00D0085F">
        <w:t xml:space="preserve">D. 23. januar 2025 deltog en række lokale borgere og </w:t>
      </w:r>
      <w:r w:rsidR="00352112">
        <w:t>vi</w:t>
      </w:r>
      <w:r w:rsidR="00D0085F">
        <w:t xml:space="preserve"> ved borgermødet i Gudbjerg Forsamlingshus.</w:t>
      </w:r>
      <w:r w:rsidR="006876EF">
        <w:t xml:space="preserve"> Der blev på mødet bedt om </w:t>
      </w:r>
      <w:r w:rsidR="00A64FBA">
        <w:t>at præsentationen blev udsendt</w:t>
      </w:r>
      <w:r w:rsidR="000955A6">
        <w:t xml:space="preserve">, det blev den ikke, men </w:t>
      </w:r>
      <w:r w:rsidR="00352112">
        <w:t>vi</w:t>
      </w:r>
      <w:r w:rsidR="000955A6">
        <w:t xml:space="preserve"> fik fat i den af anden vej. </w:t>
      </w:r>
    </w:p>
    <w:p w14:paraId="7E38C887" w14:textId="09A6903A" w:rsidR="00A64FBA" w:rsidRDefault="002604F9" w:rsidP="002B2DC6">
      <w:r>
        <w:t>Svendborg kommune indledte med at fremlægge</w:t>
      </w:r>
      <w:r w:rsidR="00AE65EC">
        <w:t xml:space="preserve"> fakta om solcelleparken. Herunder at </w:t>
      </w:r>
      <w:r w:rsidR="006B70E5">
        <w:t xml:space="preserve">solcelleparken </w:t>
      </w:r>
      <w:r w:rsidR="00AE65EC" w:rsidRPr="006B70E5">
        <w:t xml:space="preserve">var </w:t>
      </w:r>
      <w:r w:rsidR="00C628B0" w:rsidRPr="006B70E5">
        <w:t>67</w:t>
      </w:r>
      <w:r w:rsidR="00AE65EC" w:rsidRPr="006B70E5">
        <w:t xml:space="preserve"> hektar</w:t>
      </w:r>
      <w:r w:rsidR="008F776F" w:rsidRPr="006B70E5">
        <w:t>, hvoraf 55 hektar var til solceller</w:t>
      </w:r>
      <w:r w:rsidR="00AE65EC" w:rsidRPr="006B70E5">
        <w:t xml:space="preserve"> og </w:t>
      </w:r>
      <w:r w:rsidR="00C263C3" w:rsidRPr="006B70E5">
        <w:t xml:space="preserve">kunne levere strøm til </w:t>
      </w:r>
      <w:r w:rsidR="003C78CE">
        <w:t xml:space="preserve">ca. </w:t>
      </w:r>
      <w:r w:rsidR="00F71989" w:rsidRPr="006B70E5">
        <w:t>1</w:t>
      </w:r>
      <w:r w:rsidR="003C78CE">
        <w:t>5</w:t>
      </w:r>
      <w:r w:rsidR="00F71989" w:rsidRPr="006B70E5">
        <w:t>.</w:t>
      </w:r>
      <w:r w:rsidR="003C78CE">
        <w:t>0</w:t>
      </w:r>
      <w:r w:rsidR="00F71989" w:rsidRPr="006B70E5">
        <w:t>00</w:t>
      </w:r>
      <w:r w:rsidR="00C263C3" w:rsidRPr="006B70E5">
        <w:t xml:space="preserve"> husstande.</w:t>
      </w:r>
      <w:r w:rsidR="00C263C3">
        <w:rPr>
          <w:color w:val="FF0000"/>
        </w:rPr>
        <w:t xml:space="preserve"> </w:t>
      </w:r>
      <w:r w:rsidR="00C263C3">
        <w:t>Informationer som ikke matcher indholdet af mit høringsbrev</w:t>
      </w:r>
      <w:r w:rsidR="00A64FBA">
        <w:t xml:space="preserve"> og informationsmaterialet som Ecosolar havde med på mødet.</w:t>
      </w:r>
    </w:p>
    <w:p w14:paraId="534EFCE9" w14:textId="20B7D68F" w:rsidR="002604F9" w:rsidRDefault="00675F6F" w:rsidP="002B2DC6">
      <w:r>
        <w:t>Kommunen fremlagde visuelle billeder af anlægget, heraf var det særligt tydeligt</w:t>
      </w:r>
      <w:r w:rsidR="00B54762">
        <w:t>,</w:t>
      </w:r>
      <w:r>
        <w:t xml:space="preserve"> at billedet fra Kilen</w:t>
      </w:r>
      <w:r w:rsidR="007D25A9">
        <w:t>vej</w:t>
      </w:r>
      <w:r>
        <w:t xml:space="preserve"> var taget fra et frøperspektiv</w:t>
      </w:r>
      <w:r w:rsidR="00791EC8">
        <w:t xml:space="preserve">, hvor </w:t>
      </w:r>
      <w:r w:rsidR="00F30EF6">
        <w:t>kløveren</w:t>
      </w:r>
      <w:r w:rsidR="00791EC8">
        <w:t xml:space="preserve"> i græsset kunne ses</w:t>
      </w:r>
      <w:r w:rsidR="007D25A9">
        <w:t xml:space="preserve"> og nærmest tælles</w:t>
      </w:r>
      <w:r w:rsidR="00791EC8">
        <w:t xml:space="preserve">. </w:t>
      </w:r>
      <w:r w:rsidR="00B54762">
        <w:t xml:space="preserve">Det vel at mærke det standpunkt, som Rambøll i deres landskabsnotat </w:t>
      </w:r>
      <w:r w:rsidR="00B07FDE">
        <w:t>på s. 17 vurderer</w:t>
      </w:r>
      <w:r w:rsidR="00B54762">
        <w:t xml:space="preserve">, som det sted, hvor den visuelle </w:t>
      </w:r>
      <w:r w:rsidR="00271ACF">
        <w:t>påvirkning</w:t>
      </w:r>
      <w:r w:rsidR="00B54762">
        <w:t xml:space="preserve"> vil være størst. </w:t>
      </w:r>
      <w:r w:rsidR="00791EC8">
        <w:t>Endvidere kom det frem, at visualiseringen ikke var af det værst tænkelige scenarie, nemlig 3,5 meter høje solc</w:t>
      </w:r>
      <w:r w:rsidR="00F30EF6">
        <w:t xml:space="preserve">ellepaneler, hvorfor det var umuligt at forestille sig den visuelle effekt af projektet. </w:t>
      </w:r>
      <w:r w:rsidR="00791EC8">
        <w:t xml:space="preserve"> </w:t>
      </w:r>
      <w:r w:rsidR="00023B3B" w:rsidRPr="0075587B">
        <w:rPr>
          <w:b/>
          <w:bCs/>
        </w:rPr>
        <w:t>Projektejer bekræftede at det var de lave paneler</w:t>
      </w:r>
      <w:r w:rsidR="00F5780A" w:rsidRPr="0075587B">
        <w:rPr>
          <w:b/>
          <w:bCs/>
        </w:rPr>
        <w:t>,</w:t>
      </w:r>
      <w:r w:rsidR="00023B3B" w:rsidRPr="0075587B">
        <w:rPr>
          <w:b/>
          <w:bCs/>
        </w:rPr>
        <w:t xml:space="preserve"> som var brugt på visualiseringerne, med undtagelse fra et </w:t>
      </w:r>
      <w:r w:rsidR="00F5780A" w:rsidRPr="0075587B">
        <w:rPr>
          <w:b/>
          <w:bCs/>
        </w:rPr>
        <w:t xml:space="preserve">enkelt </w:t>
      </w:r>
      <w:r w:rsidR="00023B3B" w:rsidRPr="0075587B">
        <w:rPr>
          <w:b/>
          <w:bCs/>
        </w:rPr>
        <w:t>standpunkt</w:t>
      </w:r>
      <w:r w:rsidR="00F5780A" w:rsidRPr="0075587B">
        <w:rPr>
          <w:b/>
          <w:bCs/>
        </w:rPr>
        <w:t>, det er uklart hvilket</w:t>
      </w:r>
      <w:r w:rsidR="00023B3B" w:rsidRPr="0075587B">
        <w:rPr>
          <w:b/>
          <w:bCs/>
        </w:rPr>
        <w:t xml:space="preserve">, men fastholdt at vinklen som billedet var taget fra, ikke var fra </w:t>
      </w:r>
      <w:r w:rsidR="00414BED" w:rsidRPr="0075587B">
        <w:rPr>
          <w:b/>
          <w:bCs/>
        </w:rPr>
        <w:t xml:space="preserve">en lav vinkel. </w:t>
      </w:r>
      <w:r w:rsidR="00352112" w:rsidRPr="0075587B">
        <w:rPr>
          <w:b/>
          <w:bCs/>
        </w:rPr>
        <w:t>Vi</w:t>
      </w:r>
      <w:r w:rsidR="00414BED" w:rsidRPr="0075587B">
        <w:rPr>
          <w:b/>
          <w:bCs/>
        </w:rPr>
        <w:t xml:space="preserve"> fastholder pointe</w:t>
      </w:r>
      <w:r w:rsidR="00271ACF" w:rsidRPr="0075587B">
        <w:rPr>
          <w:b/>
          <w:bCs/>
        </w:rPr>
        <w:t>n</w:t>
      </w:r>
      <w:r w:rsidR="00414BED" w:rsidRPr="0075587B">
        <w:rPr>
          <w:b/>
          <w:bCs/>
        </w:rPr>
        <w:t xml:space="preserve">, kig på billederne </w:t>
      </w:r>
      <w:r w:rsidR="002A2C6F" w:rsidRPr="0075587B">
        <w:rPr>
          <w:b/>
          <w:bCs/>
        </w:rPr>
        <w:t xml:space="preserve">og kløveren i græsset, det ville ikke kunne ses, hvis ikke man var nede ved det - </w:t>
      </w:r>
      <w:r w:rsidR="00414BED" w:rsidRPr="0075587B">
        <w:rPr>
          <w:b/>
          <w:bCs/>
        </w:rPr>
        <w:t>og vurd</w:t>
      </w:r>
      <w:r w:rsidR="002A2C6F" w:rsidRPr="0075587B">
        <w:rPr>
          <w:b/>
          <w:bCs/>
        </w:rPr>
        <w:t>é</w:t>
      </w:r>
      <w:r w:rsidR="00414BED" w:rsidRPr="0075587B">
        <w:rPr>
          <w:b/>
          <w:bCs/>
        </w:rPr>
        <w:t>r selv</w:t>
      </w:r>
      <w:r w:rsidR="00161AE3" w:rsidRPr="0075587B">
        <w:rPr>
          <w:b/>
          <w:bCs/>
        </w:rPr>
        <w:t xml:space="preserve"> materialet</w:t>
      </w:r>
      <w:r w:rsidR="00414BED" w:rsidRPr="0075587B">
        <w:rPr>
          <w:b/>
          <w:bCs/>
        </w:rPr>
        <w:t>.</w:t>
      </w:r>
      <w:r w:rsidR="00023B3B">
        <w:t xml:space="preserve"> </w:t>
      </w:r>
    </w:p>
    <w:p w14:paraId="1C8F80D9" w14:textId="08B9C48A" w:rsidR="00D0085F" w:rsidRDefault="00D0085F" w:rsidP="002B2DC6">
      <w:r>
        <w:t xml:space="preserve">De oplysninger som kom frem om processen </w:t>
      </w:r>
      <w:r w:rsidR="00B07FDE">
        <w:t>med de nærmeste naboer</w:t>
      </w:r>
      <w:r w:rsidR="00F00D8E">
        <w:t xml:space="preserve">, 200 meters-zonen </w:t>
      </w:r>
      <w:r>
        <w:t>var en klasse for sig</w:t>
      </w:r>
      <w:r w:rsidR="00F00D8E">
        <w:t>,</w:t>
      </w:r>
      <w:r>
        <w:t xml:space="preserve"> og vidnede om et meget uskønt forløb</w:t>
      </w:r>
      <w:r w:rsidR="00226875">
        <w:t>, med projekt</w:t>
      </w:r>
      <w:r w:rsidR="00F00D8E">
        <w:t>opstiller</w:t>
      </w:r>
      <w:r w:rsidR="00226875">
        <w:t xml:space="preserve">. </w:t>
      </w:r>
      <w:r w:rsidR="005B7392">
        <w:t xml:space="preserve">Flere af de nærmeste naboer kunne berette </w:t>
      </w:r>
      <w:r w:rsidR="00CE02A8">
        <w:t xml:space="preserve">følelsesmæssige historier </w:t>
      </w:r>
      <w:r w:rsidR="005B7392">
        <w:t>om</w:t>
      </w:r>
      <w:r w:rsidR="00CE02A8">
        <w:t xml:space="preserve">, hvordan </w:t>
      </w:r>
      <w:r w:rsidR="005B7392">
        <w:t xml:space="preserve">de ikke var blevet behandlet ordentligt af opstiller. </w:t>
      </w:r>
    </w:p>
    <w:p w14:paraId="3457BB5B" w14:textId="0F2A06F5" w:rsidR="00864371" w:rsidRDefault="00864371" w:rsidP="002B2DC6">
      <w:r>
        <w:t xml:space="preserve">Der blev </w:t>
      </w:r>
      <w:r w:rsidR="00CE02A8">
        <w:t xml:space="preserve">på mødet også </w:t>
      </w:r>
      <w:r>
        <w:t>rejst tvivl om</w:t>
      </w:r>
      <w:r w:rsidR="00CE02A8">
        <w:t>, hvorvidt</w:t>
      </w:r>
      <w:r>
        <w:t xml:space="preserve"> afstandskortet var korrekt</w:t>
      </w:r>
      <w:r w:rsidR="00CE02A8">
        <w:t xml:space="preserve"> i forhold</w:t>
      </w:r>
      <w:r>
        <w:t xml:space="preserve"> til nogle af husstandene </w:t>
      </w:r>
      <w:r w:rsidR="00D951B8">
        <w:t>omkring de 200 meter</w:t>
      </w:r>
      <w:r w:rsidR="00005889">
        <w:t>. D</w:t>
      </w:r>
      <w:r w:rsidR="00D951B8">
        <w:t xml:space="preserve">et går </w:t>
      </w:r>
      <w:r w:rsidR="00005889">
        <w:t xml:space="preserve">bare </w:t>
      </w:r>
      <w:r w:rsidR="00D951B8">
        <w:t>ikke</w:t>
      </w:r>
      <w:r w:rsidR="00005889">
        <w:t>,</w:t>
      </w:r>
      <w:r w:rsidR="00D951B8">
        <w:t xml:space="preserve"> at der ikke er 100% styr på den slags.</w:t>
      </w:r>
      <w:r>
        <w:t xml:space="preserve"> </w:t>
      </w:r>
    </w:p>
    <w:p w14:paraId="4AD3B948" w14:textId="7C428250" w:rsidR="00464653" w:rsidRPr="0075587B" w:rsidRDefault="00464653" w:rsidP="002B2DC6">
      <w:pPr>
        <w:rPr>
          <w:b/>
          <w:bCs/>
        </w:rPr>
      </w:pPr>
      <w:r w:rsidRPr="0075587B">
        <w:rPr>
          <w:b/>
          <w:bCs/>
        </w:rPr>
        <w:t>Den lokale arbejdsgruppe</w:t>
      </w:r>
      <w:r w:rsidR="00005889" w:rsidRPr="0075587B">
        <w:rPr>
          <w:b/>
          <w:bCs/>
        </w:rPr>
        <w:t xml:space="preserve"> fra Lakkendrup</w:t>
      </w:r>
      <w:r w:rsidRPr="0075587B">
        <w:rPr>
          <w:b/>
          <w:bCs/>
        </w:rPr>
        <w:t xml:space="preserve"> kunne berette </w:t>
      </w:r>
      <w:r w:rsidR="00005889" w:rsidRPr="0075587B">
        <w:rPr>
          <w:b/>
          <w:bCs/>
        </w:rPr>
        <w:t xml:space="preserve">om, </w:t>
      </w:r>
      <w:r w:rsidRPr="0075587B">
        <w:rPr>
          <w:b/>
          <w:bCs/>
        </w:rPr>
        <w:t xml:space="preserve">at de </w:t>
      </w:r>
      <w:r w:rsidR="00005889" w:rsidRPr="0075587B">
        <w:rPr>
          <w:b/>
          <w:bCs/>
        </w:rPr>
        <w:t xml:space="preserve">trods talrige </w:t>
      </w:r>
      <w:r w:rsidR="00520E35" w:rsidRPr="0075587B">
        <w:rPr>
          <w:b/>
          <w:bCs/>
        </w:rPr>
        <w:t xml:space="preserve">dialoger og timevis af frivilligt arbejde, </w:t>
      </w:r>
      <w:r w:rsidRPr="0075587B">
        <w:rPr>
          <w:b/>
          <w:bCs/>
        </w:rPr>
        <w:t xml:space="preserve">ikke var blevet imødekommet på et eneste punkt vedr. </w:t>
      </w:r>
      <w:r w:rsidR="00A773BF" w:rsidRPr="0075587B">
        <w:rPr>
          <w:b/>
          <w:bCs/>
        </w:rPr>
        <w:t>lokale initiativer om hverken stier, bypark, overfladevand, andele eller andet.</w:t>
      </w:r>
    </w:p>
    <w:p w14:paraId="282700D3" w14:textId="36D61978" w:rsidR="00534D6F" w:rsidRPr="0075587B" w:rsidRDefault="003F231B">
      <w:pPr>
        <w:rPr>
          <w:b/>
          <w:bCs/>
        </w:rPr>
      </w:pPr>
      <w:r>
        <w:t xml:space="preserve">Ecosolar deltog også på </w:t>
      </w:r>
      <w:r w:rsidR="00520E35">
        <w:t>borger</w:t>
      </w:r>
      <w:r>
        <w:t xml:space="preserve">mødet og havde </w:t>
      </w:r>
      <w:r w:rsidR="00534D6F">
        <w:t xml:space="preserve">en lille præsentation og </w:t>
      </w:r>
      <w:r>
        <w:t xml:space="preserve">orienteringsmateriale med. </w:t>
      </w:r>
      <w:r w:rsidR="00520E35">
        <w:br/>
      </w:r>
      <w:r w:rsidR="00534D6F">
        <w:t xml:space="preserve">Ecosolar startede med at berette </w:t>
      </w:r>
      <w:r w:rsidR="00520E35">
        <w:t xml:space="preserve">om, </w:t>
      </w:r>
      <w:r w:rsidR="00534D6F">
        <w:t xml:space="preserve">hvor dårlig en businesscase projektet var. I hvert fald måtte </w:t>
      </w:r>
      <w:r w:rsidR="00520E35">
        <w:t xml:space="preserve">det </w:t>
      </w:r>
      <w:r w:rsidR="00534D6F">
        <w:t>forstå</w:t>
      </w:r>
      <w:r w:rsidR="00520E35">
        <w:t>s</w:t>
      </w:r>
      <w:r w:rsidR="00534D6F">
        <w:t>, at der var blevet væsentlig flere udgifter til projektet</w:t>
      </w:r>
      <w:r w:rsidR="00B3086A">
        <w:t xml:space="preserve">, da kun en enkelt ting var blevet billigere, alt andet var blevet ikke alene dyre, men meget dyre. </w:t>
      </w:r>
      <w:r w:rsidR="001A13E6">
        <w:t>-Måske det underforstået skulle betyde, at der ikk</w:t>
      </w:r>
      <w:r w:rsidR="00A40067">
        <w:t>e</w:t>
      </w:r>
      <w:r w:rsidR="001A13E6">
        <w:t xml:space="preserve"> </w:t>
      </w:r>
      <w:r w:rsidR="001A13E6">
        <w:lastRenderedPageBreak/>
        <w:t xml:space="preserve">længere var penge til lokale andele eller </w:t>
      </w:r>
      <w:r w:rsidR="00A40067">
        <w:t xml:space="preserve">lokale initiativer, som </w:t>
      </w:r>
      <w:r w:rsidR="00520E35">
        <w:t>vi lokale,</w:t>
      </w:r>
      <w:r w:rsidR="00A40067">
        <w:t xml:space="preserve"> på sidste borgermøde var blevet stillet i udsigt. </w:t>
      </w:r>
      <w:r w:rsidR="00E63606" w:rsidRPr="0075587B">
        <w:rPr>
          <w:b/>
          <w:bCs/>
        </w:rPr>
        <w:t>Idet Ecosolar ikke uddybede det nærmere, men blot henviste til, at det ikke var lovet</w:t>
      </w:r>
      <w:r w:rsidR="00D2792C" w:rsidRPr="0075587B">
        <w:rPr>
          <w:b/>
          <w:bCs/>
        </w:rPr>
        <w:t>,</w:t>
      </w:r>
      <w:r w:rsidR="00E63606" w:rsidRPr="0075587B">
        <w:rPr>
          <w:b/>
          <w:bCs/>
        </w:rPr>
        <w:t xml:space="preserve"> men </w:t>
      </w:r>
      <w:r w:rsidR="00D2792C" w:rsidRPr="0075587B">
        <w:rPr>
          <w:b/>
          <w:bCs/>
        </w:rPr>
        <w:t xml:space="preserve">bare </w:t>
      </w:r>
      <w:r w:rsidR="00E63606" w:rsidRPr="0075587B">
        <w:rPr>
          <w:b/>
          <w:bCs/>
        </w:rPr>
        <w:t xml:space="preserve">forslag, var det svært at komme videre </w:t>
      </w:r>
      <w:r w:rsidR="00D2792C" w:rsidRPr="0075587B">
        <w:rPr>
          <w:b/>
          <w:bCs/>
        </w:rPr>
        <w:t>af</w:t>
      </w:r>
      <w:r w:rsidR="00E63606" w:rsidRPr="0075587B">
        <w:rPr>
          <w:b/>
          <w:bCs/>
        </w:rPr>
        <w:t xml:space="preserve"> den dialog</w:t>
      </w:r>
      <w:r w:rsidR="00C062BA" w:rsidRPr="0075587B">
        <w:rPr>
          <w:b/>
          <w:bCs/>
        </w:rPr>
        <w:t xml:space="preserve"> og tingene måtte forstås mellem linjerne.</w:t>
      </w:r>
      <w:r w:rsidR="007D34FF" w:rsidRPr="0075587B">
        <w:rPr>
          <w:b/>
          <w:bCs/>
          <w:color w:val="FF0000"/>
        </w:rPr>
        <w:t xml:space="preserve"> </w:t>
      </w:r>
      <w:r w:rsidR="00C062BA" w:rsidRPr="0075587B">
        <w:rPr>
          <w:b/>
          <w:bCs/>
        </w:rPr>
        <w:t>-</w:t>
      </w:r>
      <w:r w:rsidR="007D34FF" w:rsidRPr="0075587B">
        <w:rPr>
          <w:b/>
          <w:bCs/>
        </w:rPr>
        <w:t>Det glædelig</w:t>
      </w:r>
      <w:r w:rsidR="00D2792C" w:rsidRPr="0075587B">
        <w:rPr>
          <w:b/>
          <w:bCs/>
        </w:rPr>
        <w:t>e</w:t>
      </w:r>
      <w:r w:rsidR="007D34FF" w:rsidRPr="0075587B">
        <w:rPr>
          <w:b/>
          <w:bCs/>
        </w:rPr>
        <w:t xml:space="preserve"> var</w:t>
      </w:r>
      <w:r w:rsidR="00C062BA" w:rsidRPr="0075587B">
        <w:rPr>
          <w:b/>
          <w:bCs/>
        </w:rPr>
        <w:t xml:space="preserve"> dog</w:t>
      </w:r>
      <w:r w:rsidR="007D34FF" w:rsidRPr="0075587B">
        <w:rPr>
          <w:b/>
          <w:bCs/>
        </w:rPr>
        <w:t xml:space="preserve">, at der var sat penge af til </w:t>
      </w:r>
      <w:r w:rsidR="00D2792C" w:rsidRPr="0075587B">
        <w:rPr>
          <w:b/>
          <w:bCs/>
        </w:rPr>
        <w:t>at redde,</w:t>
      </w:r>
      <w:r w:rsidR="007D34FF" w:rsidRPr="0075587B">
        <w:rPr>
          <w:b/>
          <w:bCs/>
        </w:rPr>
        <w:t xml:space="preserve"> de eventuelle tudser, som måtte falde i huller, ved udgravning</w:t>
      </w:r>
      <w:r w:rsidR="00385E73" w:rsidRPr="0075587B">
        <w:rPr>
          <w:b/>
          <w:bCs/>
        </w:rPr>
        <w:t>, ved etablering af et sikkerhedsnet</w:t>
      </w:r>
      <w:r w:rsidR="00D2792C" w:rsidRPr="0075587B">
        <w:rPr>
          <w:b/>
          <w:bCs/>
        </w:rPr>
        <w:t>, det må vi selv</w:t>
      </w:r>
      <w:r w:rsidR="0065616D" w:rsidRPr="0075587B">
        <w:rPr>
          <w:b/>
          <w:bCs/>
        </w:rPr>
        <w:t xml:space="preserve">sagt </w:t>
      </w:r>
      <w:r w:rsidR="00D2792C" w:rsidRPr="0075587B">
        <w:rPr>
          <w:b/>
          <w:bCs/>
        </w:rPr>
        <w:t>ikke glemme</w:t>
      </w:r>
      <w:r w:rsidR="00385E73" w:rsidRPr="0075587B">
        <w:rPr>
          <w:b/>
          <w:bCs/>
        </w:rPr>
        <w:t xml:space="preserve">. </w:t>
      </w:r>
    </w:p>
    <w:p w14:paraId="5B03E07A" w14:textId="6912BFCD" w:rsidR="006B61F6" w:rsidRPr="00774335" w:rsidRDefault="003F231B">
      <w:pPr>
        <w:rPr>
          <w:b/>
          <w:bCs/>
        </w:rPr>
      </w:pPr>
      <w:r>
        <w:t xml:space="preserve">Af </w:t>
      </w:r>
      <w:r w:rsidR="002A2BF2">
        <w:t>Ecosolars orienterings</w:t>
      </w:r>
      <w:r>
        <w:t>materiale fremgik det at So</w:t>
      </w:r>
      <w:r w:rsidR="007028B4">
        <w:t>lcelleparken havde et</w:t>
      </w:r>
      <w:r w:rsidR="00E66AC7">
        <w:t xml:space="preserve"> byggefelt</w:t>
      </w:r>
      <w:r w:rsidR="007028B4">
        <w:t xml:space="preserve">areal på </w:t>
      </w:r>
      <w:r w:rsidR="007B77C6">
        <w:t xml:space="preserve">ca. </w:t>
      </w:r>
      <w:r w:rsidR="00E66AC7">
        <w:t>48</w:t>
      </w:r>
      <w:r w:rsidR="007028B4">
        <w:t xml:space="preserve"> hektar, som beskrevet i høringsbrev og kommunalbestyrelsesbeslutningen, men altså ikke er kommunens eget oplæg på mødet, som var </w:t>
      </w:r>
      <w:r w:rsidR="00660E06">
        <w:t>67 hektar, hvor 55 hektar var til solceller</w:t>
      </w:r>
      <w:r w:rsidR="001139CA">
        <w:t>.</w:t>
      </w:r>
      <w:r w:rsidR="002A2BF2">
        <w:t xml:space="preserve"> Det </w:t>
      </w:r>
      <w:r w:rsidR="00C8031C">
        <w:t xml:space="preserve">fremgik </w:t>
      </w:r>
      <w:r w:rsidR="003C78CE">
        <w:t xml:space="preserve">af Ecosolars præsentationsmateriale </w:t>
      </w:r>
      <w:r w:rsidR="00C8031C">
        <w:t>at anlægget svarede til en forsyning af op til 1</w:t>
      </w:r>
      <w:r w:rsidR="009B1087">
        <w:t>2</w:t>
      </w:r>
      <w:r w:rsidR="00C8031C">
        <w:t>.</w:t>
      </w:r>
      <w:r w:rsidR="009B1087">
        <w:t>5</w:t>
      </w:r>
      <w:r w:rsidR="00C8031C">
        <w:t xml:space="preserve">00 husstandes </w:t>
      </w:r>
      <w:r w:rsidR="002A30DF">
        <w:t xml:space="preserve">årlige </w:t>
      </w:r>
      <w:r w:rsidR="00C8031C">
        <w:t>elforbrug</w:t>
      </w:r>
      <w:r w:rsidR="002A30DF">
        <w:t xml:space="preserve"> – og altså ikke op til de 17.000 som beskrives i høringsbrevet og </w:t>
      </w:r>
      <w:r w:rsidR="006D6F99">
        <w:t xml:space="preserve">eller de 15.000 husstande som dannede grundlag for </w:t>
      </w:r>
      <w:r w:rsidR="00893E71">
        <w:t>kommunalbestyrelsens beslutnin</w:t>
      </w:r>
      <w:r w:rsidR="006D6F99">
        <w:t>g</w:t>
      </w:r>
      <w:r w:rsidR="00774335">
        <w:t>.</w:t>
      </w:r>
      <w:r w:rsidR="006D6F99" w:rsidRPr="00774335">
        <w:rPr>
          <w:b/>
          <w:bCs/>
        </w:rPr>
        <w:t xml:space="preserve"> </w:t>
      </w:r>
      <w:r w:rsidR="00774335">
        <w:rPr>
          <w:b/>
          <w:bCs/>
        </w:rPr>
        <w:t>-</w:t>
      </w:r>
      <w:r w:rsidR="00BB1FDA" w:rsidRPr="00774335">
        <w:rPr>
          <w:b/>
          <w:bCs/>
        </w:rPr>
        <w:t>Hvad forventes der reelt af anlægget?</w:t>
      </w:r>
    </w:p>
    <w:p w14:paraId="1747E4F5" w14:textId="7F40FA76" w:rsidR="00F231A0" w:rsidRDefault="006B61F6">
      <w:r>
        <w:t xml:space="preserve">Der blev spurgt ind til beplantning før etablering, det blev </w:t>
      </w:r>
      <w:r w:rsidR="00723D7A">
        <w:t xml:space="preserve">på mødet </w:t>
      </w:r>
      <w:r>
        <w:t>afvist</w:t>
      </w:r>
      <w:r w:rsidR="00723D7A">
        <w:t xml:space="preserve">. Dog fremgår det af Ecosolars orienteringsmateriale, at beplantningen sker </w:t>
      </w:r>
      <w:r w:rsidR="005629CB">
        <w:t xml:space="preserve">ca. 6 måneder før, arbejdet påbegyndes. </w:t>
      </w:r>
      <w:r w:rsidR="005629CB" w:rsidRPr="00142771">
        <w:rPr>
          <w:b/>
          <w:bCs/>
        </w:rPr>
        <w:t>-</w:t>
      </w:r>
      <w:r w:rsidR="00BB1FDA" w:rsidRPr="00142771">
        <w:rPr>
          <w:b/>
          <w:bCs/>
        </w:rPr>
        <w:t>E</w:t>
      </w:r>
      <w:r w:rsidR="005629CB" w:rsidRPr="00142771">
        <w:rPr>
          <w:b/>
          <w:bCs/>
        </w:rPr>
        <w:t xml:space="preserve">t eksempel på, at der ikke er styr på hvad der </w:t>
      </w:r>
      <w:r w:rsidR="00656781" w:rsidRPr="00142771">
        <w:rPr>
          <w:b/>
          <w:bCs/>
        </w:rPr>
        <w:t>siges og skrives. Men trods alt noget</w:t>
      </w:r>
      <w:r w:rsidR="002C71A2" w:rsidRPr="00142771">
        <w:rPr>
          <w:b/>
          <w:bCs/>
        </w:rPr>
        <w:t>,</w:t>
      </w:r>
      <w:r w:rsidR="00656781" w:rsidRPr="00142771">
        <w:rPr>
          <w:b/>
          <w:bCs/>
        </w:rPr>
        <w:t xml:space="preserve"> som går en glædelig vej og som projekt</w:t>
      </w:r>
      <w:r w:rsidR="00C82AFD" w:rsidRPr="00142771">
        <w:rPr>
          <w:b/>
          <w:bCs/>
        </w:rPr>
        <w:t>opstiller bør holdes op på, såfremt beslutningen om etablering af solcellepark</w:t>
      </w:r>
      <w:r w:rsidR="002C71A2" w:rsidRPr="00142771">
        <w:rPr>
          <w:b/>
          <w:bCs/>
        </w:rPr>
        <w:t>en</w:t>
      </w:r>
      <w:r w:rsidR="00C82AFD" w:rsidRPr="00142771">
        <w:rPr>
          <w:b/>
          <w:bCs/>
        </w:rPr>
        <w:t xml:space="preserve"> fastholdes.</w:t>
      </w:r>
      <w:r w:rsidR="00F231A0">
        <w:t xml:space="preserve"> </w:t>
      </w:r>
    </w:p>
    <w:p w14:paraId="565DE9CC" w14:textId="4A1B859C" w:rsidR="001757D9" w:rsidRPr="00C76169" w:rsidRDefault="000C3284">
      <w:pPr>
        <w:rPr>
          <w:b/>
          <w:bCs/>
        </w:rPr>
      </w:pPr>
      <w:r>
        <w:t>Ecosolar oplyste i deres præsentation at det ikke var besluttet hvilken slags paneler der skulle op. Der blev vist 3 typer, med 3 højder. Af det orientering</w:t>
      </w:r>
      <w:r w:rsidR="00120728">
        <w:t>s</w:t>
      </w:r>
      <w:r>
        <w:t xml:space="preserve">materiale </w:t>
      </w:r>
      <w:r w:rsidR="00120728">
        <w:t xml:space="preserve">som de udleverede på mødet, fremgår det at </w:t>
      </w:r>
      <w:r>
        <w:t>der vil blive opst</w:t>
      </w:r>
      <w:r w:rsidR="00120728">
        <w:t>illet</w:t>
      </w:r>
      <w:r>
        <w:t xml:space="preserve"> paneler</w:t>
      </w:r>
      <w:r w:rsidR="00120728">
        <w:t xml:space="preserve"> med en højde på 2,7 meter, selvom </w:t>
      </w:r>
      <w:r w:rsidR="002E2BD3">
        <w:t xml:space="preserve">tilladelsen er til en højde på 3,5 meter. </w:t>
      </w:r>
      <w:r w:rsidR="00896C24">
        <w:t>Længere nede i deres materiale beskriver de, at anlæggets teknologi endnu ikke er fast</w:t>
      </w:r>
      <w:r w:rsidR="002326FB">
        <w:t>lagt, men at der er 2 mulige opstillinger – Fixed-tilt eller Tracker</w:t>
      </w:r>
      <w:r w:rsidR="00104201">
        <w:t xml:space="preserve">. </w:t>
      </w:r>
      <w:r w:rsidR="00104201" w:rsidRPr="00142771">
        <w:rPr>
          <w:b/>
          <w:bCs/>
        </w:rPr>
        <w:t>Dette selvom det lige var blevet vist, at trackeren havde en højde på netop 3,5 meter</w:t>
      </w:r>
      <w:r w:rsidR="001757D9" w:rsidRPr="00142771">
        <w:rPr>
          <w:b/>
          <w:bCs/>
        </w:rPr>
        <w:t>.</w:t>
      </w:r>
      <w:r w:rsidR="001757D9">
        <w:t xml:space="preserve"> </w:t>
      </w:r>
      <w:r w:rsidR="001757D9" w:rsidRPr="00C76169">
        <w:rPr>
          <w:b/>
          <w:bCs/>
        </w:rPr>
        <w:t xml:space="preserve">Det er usagligt at </w:t>
      </w:r>
      <w:r w:rsidR="00B61BF5" w:rsidRPr="00C76169">
        <w:rPr>
          <w:b/>
          <w:bCs/>
        </w:rPr>
        <w:t>be</w:t>
      </w:r>
      <w:r w:rsidR="001757D9" w:rsidRPr="00C76169">
        <w:rPr>
          <w:b/>
          <w:bCs/>
        </w:rPr>
        <w:t xml:space="preserve">skrive og præsentere </w:t>
      </w:r>
      <w:r w:rsidR="00A2641B" w:rsidRPr="00C76169">
        <w:rPr>
          <w:b/>
          <w:bCs/>
        </w:rPr>
        <w:t>forskellige oplysninger. Det stritter i</w:t>
      </w:r>
      <w:r w:rsidR="001757D9" w:rsidRPr="00C76169">
        <w:rPr>
          <w:b/>
          <w:bCs/>
        </w:rPr>
        <w:t xml:space="preserve"> øst og vest</w:t>
      </w:r>
      <w:r w:rsidR="00A2641B" w:rsidRPr="00C76169">
        <w:rPr>
          <w:b/>
          <w:bCs/>
        </w:rPr>
        <w:t xml:space="preserve"> og ingen ved hvad de skal forholde sig til, fordi materialerne i sagen er så forskellige</w:t>
      </w:r>
      <w:r w:rsidR="001757D9" w:rsidRPr="00C76169">
        <w:rPr>
          <w:b/>
          <w:bCs/>
        </w:rPr>
        <w:t>.</w:t>
      </w:r>
      <w:r w:rsidR="00A2641B" w:rsidRPr="00C76169">
        <w:rPr>
          <w:b/>
          <w:bCs/>
        </w:rPr>
        <w:t xml:space="preserve"> Hvilke oplysninger skal man som høringsberettiget forholde sig til, når man skriver sit høringssvar og tager stilling til projektet? </w:t>
      </w:r>
      <w:r w:rsidR="001757D9" w:rsidRPr="00C76169">
        <w:rPr>
          <w:b/>
          <w:bCs/>
        </w:rPr>
        <w:t xml:space="preserve"> </w:t>
      </w:r>
      <w:r w:rsidR="00A2641B" w:rsidRPr="00C76169">
        <w:rPr>
          <w:b/>
          <w:bCs/>
        </w:rPr>
        <w:t>-Det er dybt kritisabelt.</w:t>
      </w:r>
    </w:p>
    <w:p w14:paraId="5AD78223" w14:textId="3D294241" w:rsidR="000C3284" w:rsidRPr="000955A6" w:rsidRDefault="001A33F8">
      <w:pPr>
        <w:rPr>
          <w:b/>
          <w:bCs/>
        </w:rPr>
      </w:pPr>
      <w:r w:rsidRPr="00774335">
        <w:t xml:space="preserve">Ecosolars orienteringsmateriale </w:t>
      </w:r>
      <w:r w:rsidR="004826A5" w:rsidRPr="00774335">
        <w:t>henviser til visualiseringerne, men som tidligere oplyst, viste de sig ikke korrekte.</w:t>
      </w:r>
      <w:r w:rsidR="00401700">
        <w:t xml:space="preserve"> </w:t>
      </w:r>
      <w:r w:rsidR="00401700" w:rsidRPr="000955A6">
        <w:rPr>
          <w:b/>
          <w:bCs/>
        </w:rPr>
        <w:t xml:space="preserve">Der er </w:t>
      </w:r>
      <w:r w:rsidR="00F83E94" w:rsidRPr="000955A6">
        <w:rPr>
          <w:b/>
          <w:bCs/>
        </w:rPr>
        <w:t xml:space="preserve">hverken i kommunens høringsmateriale, i præsentationen fra hverken Svendborg Kommune eller Ecosolar, </w:t>
      </w:r>
      <w:r w:rsidR="00401700" w:rsidRPr="000955A6">
        <w:rPr>
          <w:b/>
          <w:bCs/>
        </w:rPr>
        <w:t xml:space="preserve">nogen former for orientering om, at der ikke længere er lokale andele eller penge til </w:t>
      </w:r>
      <w:r w:rsidR="002A4DA4" w:rsidRPr="000955A6">
        <w:rPr>
          <w:b/>
          <w:bCs/>
        </w:rPr>
        <w:t>lokale initiativer, modsat det materiale de i samarbejde med Svendborg kommune sendte ud til</w:t>
      </w:r>
      <w:r w:rsidR="006876EF" w:rsidRPr="000955A6">
        <w:rPr>
          <w:b/>
          <w:bCs/>
        </w:rPr>
        <w:t xml:space="preserve"> vores </w:t>
      </w:r>
      <w:r w:rsidR="00C16C18" w:rsidRPr="000955A6">
        <w:rPr>
          <w:b/>
          <w:bCs/>
        </w:rPr>
        <w:t>E-Boks</w:t>
      </w:r>
      <w:r w:rsidR="006876EF" w:rsidRPr="000955A6">
        <w:rPr>
          <w:b/>
          <w:bCs/>
        </w:rPr>
        <w:t xml:space="preserve"> d. 22. marts 2023. </w:t>
      </w:r>
      <w:r w:rsidR="007362D1" w:rsidRPr="000955A6">
        <w:rPr>
          <w:b/>
          <w:bCs/>
        </w:rPr>
        <w:t xml:space="preserve">-Det var et væsentligt punkt for </w:t>
      </w:r>
      <w:r w:rsidR="00C927E5" w:rsidRPr="000955A6">
        <w:rPr>
          <w:b/>
          <w:bCs/>
        </w:rPr>
        <w:t>lokal</w:t>
      </w:r>
      <w:r w:rsidR="007362D1" w:rsidRPr="000955A6">
        <w:rPr>
          <w:b/>
          <w:bCs/>
        </w:rPr>
        <w:t>området</w:t>
      </w:r>
      <w:r w:rsidR="00C927E5" w:rsidRPr="000955A6">
        <w:rPr>
          <w:b/>
          <w:bCs/>
        </w:rPr>
        <w:t>,</w:t>
      </w:r>
      <w:r w:rsidR="007362D1" w:rsidRPr="000955A6">
        <w:rPr>
          <w:b/>
          <w:bCs/>
        </w:rPr>
        <w:t xml:space="preserve"> at man netop blev tilgodeset, såfremt solcelleparken skulle etableres.</w:t>
      </w:r>
      <w:r w:rsidR="00C927E5" w:rsidRPr="000955A6">
        <w:rPr>
          <w:b/>
          <w:bCs/>
        </w:rPr>
        <w:t xml:space="preserve"> Hensigterne blev talt op for at få projektet til at vende indpas, men uden at informere om det og uden at skulle overholde et ord, blev alt fejet af b</w:t>
      </w:r>
      <w:r w:rsidR="0075587B">
        <w:rPr>
          <w:b/>
          <w:bCs/>
        </w:rPr>
        <w:t>ordet</w:t>
      </w:r>
      <w:r w:rsidR="00C927E5" w:rsidRPr="000955A6">
        <w:rPr>
          <w:b/>
          <w:bCs/>
        </w:rPr>
        <w:t xml:space="preserve">. </w:t>
      </w:r>
    </w:p>
    <w:p w14:paraId="23519E67" w14:textId="77777777" w:rsidR="000955A6" w:rsidRDefault="000955A6">
      <w:pPr>
        <w:rPr>
          <w:b/>
          <w:bCs/>
          <w:sz w:val="28"/>
          <w:szCs w:val="28"/>
          <w:u w:val="single"/>
        </w:rPr>
      </w:pPr>
      <w:r>
        <w:rPr>
          <w:b/>
          <w:bCs/>
          <w:sz w:val="28"/>
          <w:szCs w:val="28"/>
          <w:u w:val="single"/>
        </w:rPr>
        <w:br w:type="page"/>
      </w:r>
    </w:p>
    <w:p w14:paraId="1F7CD7AA" w14:textId="48133128" w:rsidR="00867837" w:rsidRPr="000955A6" w:rsidRDefault="00092C2E">
      <w:pPr>
        <w:rPr>
          <w:b/>
          <w:bCs/>
          <w:sz w:val="28"/>
          <w:szCs w:val="28"/>
          <w:u w:val="single"/>
        </w:rPr>
      </w:pPr>
      <w:r w:rsidRPr="000955A6">
        <w:rPr>
          <w:b/>
          <w:bCs/>
          <w:sz w:val="28"/>
          <w:szCs w:val="28"/>
          <w:u w:val="single"/>
        </w:rPr>
        <w:lastRenderedPageBreak/>
        <w:t>Miljøkonsekvensberegninger</w:t>
      </w:r>
      <w:r w:rsidR="000955A6">
        <w:rPr>
          <w:b/>
          <w:bCs/>
          <w:sz w:val="28"/>
          <w:szCs w:val="28"/>
          <w:u w:val="single"/>
        </w:rPr>
        <w:t>ne</w:t>
      </w:r>
      <w:r w:rsidRPr="000955A6">
        <w:rPr>
          <w:b/>
          <w:bCs/>
          <w:sz w:val="28"/>
          <w:szCs w:val="28"/>
          <w:u w:val="single"/>
        </w:rPr>
        <w:t xml:space="preserve"> </w:t>
      </w:r>
    </w:p>
    <w:p w14:paraId="7E969614" w14:textId="1E7B5F35" w:rsidR="000D5DAA" w:rsidRPr="00142771" w:rsidRDefault="00867837" w:rsidP="000D5DAA">
      <w:pPr>
        <w:rPr>
          <w:b/>
          <w:bCs/>
        </w:rPr>
      </w:pPr>
      <w:r w:rsidRPr="000955A6">
        <w:rPr>
          <w:b/>
          <w:bCs/>
          <w:u w:val="single"/>
        </w:rPr>
        <w:t>O</w:t>
      </w:r>
      <w:r w:rsidR="00092C2E" w:rsidRPr="000955A6">
        <w:rPr>
          <w:b/>
          <w:bCs/>
          <w:u w:val="single"/>
        </w:rPr>
        <w:t>verfladevand:</w:t>
      </w:r>
      <w:r w:rsidR="000955A6">
        <w:rPr>
          <w:b/>
          <w:bCs/>
          <w:u w:val="single"/>
        </w:rPr>
        <w:br/>
      </w:r>
      <w:r w:rsidR="000D5DAA">
        <w:t>Rambøll deltog på borgermødet d. 23. januar 2025. Rambøll er betalt af opstiller og havde udarbejdet miljøkonsekvensberegninger</w:t>
      </w:r>
      <w:r w:rsidR="000D5DAA" w:rsidRPr="000955A6">
        <w:rPr>
          <w:b/>
          <w:bCs/>
        </w:rPr>
        <w:t>. Alene det at opstiller hyrer og betaler, medfører risiko for, at kunden får det som kunden ønsker, mere end det, som måske reelt er retvisende og grundigt arbejde for kommunens interesser.</w:t>
      </w:r>
      <w:r w:rsidR="000D5DAA">
        <w:t xml:space="preserve"> Der blev da også rejst en del kritiske spørgsmål til Rambølls konklusioner, som </w:t>
      </w:r>
      <w:r w:rsidR="00352112">
        <w:t>vi</w:t>
      </w:r>
      <w:r w:rsidR="000D5DAA">
        <w:t xml:space="preserve"> også vil stille nogle spørgsmål til her. For hvis det regner på et hus uden tagrender, dannes der kanaler i jorden, som vandet løber i. Jo mere regn der falder, jo dybere og mere faste bliver kanalerne. Pga. af panelerne fordeler regnen sig ikke længere jævnt over terrænet, da det er dækket af panelet og regnen vil løbe til hældningssiden og lave kanaler i jorden. Det må på baggrund af oplysning om opstillingen af rækker, antages at renderne vil medvirke til, at overfladevandet primært vil løbe mod syd. Spørgsmålet er, om det vil blive ved med at løbe mod søen, i takt med stigningen i nedbørsmængde og hastighed. -Og selv hvis det gør, er der i forvejen store udfordringer med vandmasser både på den ene og den anden side af Sortemosevej. I vådområdet løber Åen over sine bredder og mosen står meget højt i efterårs og vinterperioden. På den anden side af Ørbækvej, har Vejstrup Å næppe stået højere end denne vinter, hvor den ved min matrikel har været 20 cm. fra kanten. </w:t>
      </w:r>
      <w:r w:rsidR="000D5DAA" w:rsidRPr="00142771">
        <w:rPr>
          <w:b/>
          <w:bCs/>
        </w:rPr>
        <w:t xml:space="preserve">Det er derfor stærkt bekymrende, at der ikke gøres alvor af håndtering af de vandproblemer, som allerede er kendt i Lakkendrup. I dag fosser vandet langs begge vejkanter nedad bakken på Lakkendrupvej og det er flere gange trængt ind i nr. 49, som er blevet oversvømmet, og derfra videre ned til T-krydset og rundt langs Østergaard, nedover markerne, i mosen og til Vejstrup Å. Det er grotesk at underkende disse forhold og slet ikke lytte til lokalområdet. </w:t>
      </w:r>
    </w:p>
    <w:p w14:paraId="200059C7" w14:textId="634067CE" w:rsidR="00D20583" w:rsidRPr="000955A6" w:rsidRDefault="00D20583" w:rsidP="00D20583">
      <w:pPr>
        <w:rPr>
          <w:b/>
          <w:bCs/>
        </w:rPr>
      </w:pPr>
      <w:r>
        <w:t xml:space="preserve">Om miljøvurderingen nævnes bl.a. følgende: </w:t>
      </w:r>
      <w:r w:rsidRPr="00885D82">
        <w:rPr>
          <w:i/>
          <w:iCs/>
        </w:rPr>
        <w:t>”Eksisterende strømningsveje for overfladevand ændres ikke”</w:t>
      </w:r>
      <w:r>
        <w:t xml:space="preserve"> og </w:t>
      </w:r>
      <w:r w:rsidRPr="00885D82">
        <w:rPr>
          <w:i/>
          <w:iCs/>
        </w:rPr>
        <w:t>”Projektområdet opnår en højere biodiversitet end den nuværende tilstand”.</w:t>
      </w:r>
      <w:r>
        <w:rPr>
          <w:i/>
          <w:iCs/>
        </w:rPr>
        <w:t xml:space="preserve"> </w:t>
      </w:r>
      <w:r w:rsidRPr="00B54762">
        <w:t xml:space="preserve">Af </w:t>
      </w:r>
      <w:r>
        <w:t xml:space="preserve">bilag </w:t>
      </w:r>
      <w:r w:rsidRPr="00B54762">
        <w:t>om overfladevand fremgår følgende</w:t>
      </w:r>
      <w:r>
        <w:t xml:space="preserve"> det, at vandet uændret strømmer mod syd og at overfladevandsmængden ikke ændres, hvorfor det vurderes ikke at have nogen miljøpåvirkning, ligesom det vurderes at der ikke er brug for hverken forsinkelse af regnvand eller lavninger hertil, da strømningsvejene vil være uændret. </w:t>
      </w:r>
      <w:r w:rsidR="0075587B">
        <w:br/>
      </w:r>
      <w:r w:rsidRPr="000955A6">
        <w:rPr>
          <w:b/>
          <w:bCs/>
        </w:rPr>
        <w:t>Hvis man har et frit areal, så vil hele arealet udsættes for ens regnmængde på hele overfladen, når man sætter solcellepaneler op, vil en del af det underliggende areal ikke udsættes for regn, da solcellepanelerne giver ly. Regnen vil derfor løbe på panelerne mod hældningssiden og falde i en rende langs hældningssiden, -lidt som på et hus uden tagrender. Fordybningen fra vandet som falder, vil blive dybere og dybere over tid, og blive længere og længere, så vandet kan løbe hurtigere i de små render/ kanaler som syd. Vandet vil derfor komme til at løbe hurtigere, da jordoverfladens areal til at opsuge regnen, reduceres. Selvsagt vil noget af jorden omkring kanalerne optage noget vand, men der vil blive store arealer som ikke vil få ret meget regn og det vil give overfladevanden mere hastighed og større mængde mod syd, hvor der i forvejen er problemer med overfladevandet. Det vil samtidig give mere vand til sø/ mose og Vejstrup å. Det er derfor svært at forestille sig, at notatet vedr. overfladevandet holder stik, og det bør alt andet lige, undersøges nærmere.</w:t>
      </w:r>
    </w:p>
    <w:p w14:paraId="6BC2EC90" w14:textId="369777B1" w:rsidR="00AF143B" w:rsidRPr="00582606" w:rsidRDefault="000F2567">
      <w:pPr>
        <w:rPr>
          <w:b/>
          <w:bCs/>
        </w:rPr>
      </w:pPr>
      <w:r>
        <w:t>En</w:t>
      </w:r>
      <w:r w:rsidR="00327A33">
        <w:t>d</w:t>
      </w:r>
      <w:r>
        <w:t>videre</w:t>
      </w:r>
      <w:r w:rsidR="00327A33">
        <w:t xml:space="preserve"> må det forstås</w:t>
      </w:r>
      <w:r w:rsidR="006A2A3F">
        <w:t>,</w:t>
      </w:r>
      <w:r w:rsidR="00327A33">
        <w:t xml:space="preserve"> at i det der ikke foreligger et detaljere</w:t>
      </w:r>
      <w:r w:rsidR="006A2A3F">
        <w:t>t</w:t>
      </w:r>
      <w:r w:rsidR="00327A33">
        <w:t xml:space="preserve"> projekt for solcelleparken 11.1 i miljø</w:t>
      </w:r>
      <w:r w:rsidR="006A2A3F">
        <w:t>kons</w:t>
      </w:r>
      <w:r w:rsidR="00BB767F">
        <w:t>e</w:t>
      </w:r>
      <w:r w:rsidR="006A2A3F">
        <w:t>kvensrapporten kan de</w:t>
      </w:r>
      <w:r w:rsidR="00452D66">
        <w:t>r</w:t>
      </w:r>
      <w:r w:rsidR="006A2A3F">
        <w:t xml:space="preserve"> kun begrænset vurderes</w:t>
      </w:r>
      <w:r w:rsidR="00452D66">
        <w:t xml:space="preserve"> på projektets p</w:t>
      </w:r>
      <w:r w:rsidR="00BB767F">
        <w:t>å</w:t>
      </w:r>
      <w:r w:rsidR="00452D66">
        <w:t xml:space="preserve">virkning af overfladevandet, </w:t>
      </w:r>
      <w:r w:rsidR="00452D66" w:rsidRPr="0075587B">
        <w:rPr>
          <w:b/>
          <w:bCs/>
        </w:rPr>
        <w:t xml:space="preserve">hvorfor </w:t>
      </w:r>
      <w:r w:rsidR="00BB767F" w:rsidRPr="0075587B">
        <w:rPr>
          <w:b/>
          <w:bCs/>
        </w:rPr>
        <w:t>rapporten om overfladevand reelt er tom snak.</w:t>
      </w:r>
      <w:r w:rsidR="00BB767F">
        <w:t xml:space="preserve"> </w:t>
      </w:r>
      <w:r w:rsidR="006475F7" w:rsidRPr="0075587B">
        <w:rPr>
          <w:b/>
          <w:bCs/>
        </w:rPr>
        <w:t>Mængden af regnvand er måske uændret</w:t>
      </w:r>
      <w:r w:rsidR="003507CA" w:rsidRPr="0075587B">
        <w:rPr>
          <w:b/>
          <w:bCs/>
        </w:rPr>
        <w:t xml:space="preserve"> (selvom det spås, at det generelt vil øges), men overfladen som tager imod, vil blive reduceret.</w:t>
      </w:r>
      <w:r w:rsidR="00D24470">
        <w:t xml:space="preserve"> </w:t>
      </w:r>
      <w:r w:rsidR="0075587B">
        <w:br/>
      </w:r>
      <w:r w:rsidR="00D24470">
        <w:t>Af Miljøkonsekvensrapporten 11.4.1 fremgår det. At der ikke er vandløb inden for projektområdet</w:t>
      </w:r>
      <w:r w:rsidR="005C7677">
        <w:t xml:space="preserve">, </w:t>
      </w:r>
      <w:r w:rsidR="005C7677" w:rsidRPr="0075587B">
        <w:rPr>
          <w:b/>
          <w:bCs/>
        </w:rPr>
        <w:t xml:space="preserve">det passer jo ikke med </w:t>
      </w:r>
      <w:r w:rsidR="00F77FD0" w:rsidRPr="0075587B">
        <w:rPr>
          <w:b/>
          <w:bCs/>
        </w:rPr>
        <w:t xml:space="preserve">afbildningen af strømningsvejene </w:t>
      </w:r>
      <w:r w:rsidR="00227C90" w:rsidRPr="0075587B">
        <w:rPr>
          <w:b/>
          <w:bCs/>
        </w:rPr>
        <w:t>figur 11.4 og 11.5, som strømmer mod søer og mose</w:t>
      </w:r>
      <w:r w:rsidR="002A0B97" w:rsidRPr="0075587B">
        <w:rPr>
          <w:b/>
          <w:bCs/>
        </w:rPr>
        <w:t>, r</w:t>
      </w:r>
      <w:r w:rsidR="00227C90" w:rsidRPr="0075587B">
        <w:rPr>
          <w:b/>
          <w:bCs/>
        </w:rPr>
        <w:t>apporten modsiger dermed sig selv.</w:t>
      </w:r>
      <w:r w:rsidR="005C7677">
        <w:t xml:space="preserve"> </w:t>
      </w:r>
      <w:r w:rsidR="003507CA">
        <w:t xml:space="preserve"> </w:t>
      </w:r>
      <w:r w:rsidR="003B661F">
        <w:t xml:space="preserve">Af miljøkonsekvensrapporten </w:t>
      </w:r>
      <w:r w:rsidR="000D7E48">
        <w:t xml:space="preserve">11.5.1 </w:t>
      </w:r>
      <w:r w:rsidR="003B661F">
        <w:t>fremgår det</w:t>
      </w:r>
      <w:r w:rsidR="000D7E48">
        <w:t xml:space="preserve"> da også modsat andre steder i rapporten, at </w:t>
      </w:r>
      <w:r w:rsidR="00896F1B">
        <w:t>overfladevandet vil strømme med rel</w:t>
      </w:r>
      <w:r w:rsidR="006A3921">
        <w:t>a</w:t>
      </w:r>
      <w:r w:rsidR="00896F1B">
        <w:t>tiv stor hastighed om §3 søen</w:t>
      </w:r>
      <w:r w:rsidR="006F558D">
        <w:t xml:space="preserve"> og </w:t>
      </w:r>
      <w:r w:rsidR="006F558D">
        <w:lastRenderedPageBreak/>
        <w:t xml:space="preserve">ledes videre mod Vejstrup Å, men at </w:t>
      </w:r>
      <w:r w:rsidR="006A3921">
        <w:t xml:space="preserve">overfladevandet </w:t>
      </w:r>
      <w:r w:rsidR="006F558D">
        <w:t>tilnærmelsesvis</w:t>
      </w:r>
      <w:r w:rsidR="006A3921">
        <w:t xml:space="preserve"> vil ligne eksisterende forhold</w:t>
      </w:r>
      <w:r w:rsidR="006F558D">
        <w:t>.</w:t>
      </w:r>
      <w:r w:rsidR="006A3921">
        <w:t xml:space="preserve"> </w:t>
      </w:r>
      <w:r w:rsidR="006A3921" w:rsidRPr="00AD7A9A">
        <w:rPr>
          <w:b/>
          <w:bCs/>
        </w:rPr>
        <w:t>-Hvilket jo ikke giver mening, når mængden som kommer til at løbe vil blive større, grundet arealet ikke kan tage imod så meget grunder overdækningen fra solcellepanelerne.</w:t>
      </w:r>
      <w:r w:rsidR="006A3921">
        <w:t xml:space="preserve"> </w:t>
      </w:r>
      <w:r w:rsidR="000439CA">
        <w:t>Konklusionen er at det ikke giver mening at skabe lavninger til vandet</w:t>
      </w:r>
      <w:r w:rsidR="008424F3">
        <w:t xml:space="preserve"> eller andre afværgetiltag</w:t>
      </w:r>
      <w:r w:rsidR="003613E8">
        <w:t xml:space="preserve"> 11.6</w:t>
      </w:r>
      <w:r w:rsidR="000439CA">
        <w:t>, da disse ikke forefindes</w:t>
      </w:r>
      <w:r w:rsidR="008424F3">
        <w:t xml:space="preserve"> allerede</w:t>
      </w:r>
      <w:r w:rsidR="000439CA">
        <w:t xml:space="preserve"> i dag, </w:t>
      </w:r>
      <w:r w:rsidR="004C0FDF" w:rsidRPr="00AD7A9A">
        <w:rPr>
          <w:b/>
          <w:bCs/>
        </w:rPr>
        <w:t>-</w:t>
      </w:r>
      <w:r w:rsidR="000439CA" w:rsidRPr="00AD7A9A">
        <w:rPr>
          <w:b/>
          <w:bCs/>
        </w:rPr>
        <w:t>men da det netop allerede er en udfordring</w:t>
      </w:r>
      <w:r w:rsidR="004C0FDF" w:rsidRPr="00AD7A9A">
        <w:rPr>
          <w:b/>
          <w:bCs/>
        </w:rPr>
        <w:t xml:space="preserve"> i dag</w:t>
      </w:r>
      <w:r w:rsidR="000439CA" w:rsidRPr="00AD7A9A">
        <w:rPr>
          <w:b/>
          <w:bCs/>
        </w:rPr>
        <w:t xml:space="preserve">, som ikke </w:t>
      </w:r>
      <w:r w:rsidR="004C0FDF" w:rsidRPr="00AD7A9A">
        <w:rPr>
          <w:b/>
          <w:bCs/>
        </w:rPr>
        <w:t xml:space="preserve">vil </w:t>
      </w:r>
      <w:r w:rsidR="000439CA" w:rsidRPr="00AD7A9A">
        <w:rPr>
          <w:b/>
          <w:bCs/>
        </w:rPr>
        <w:t xml:space="preserve">blive mindre på baggrund af projektet, bør der netop etableres lavninger eller ske håndtering </w:t>
      </w:r>
      <w:r w:rsidR="004C0FDF" w:rsidRPr="00AD7A9A">
        <w:rPr>
          <w:b/>
          <w:bCs/>
        </w:rPr>
        <w:t xml:space="preserve">anden håndtering </w:t>
      </w:r>
      <w:r w:rsidR="000439CA" w:rsidRPr="00AD7A9A">
        <w:rPr>
          <w:b/>
          <w:bCs/>
        </w:rPr>
        <w:t>af overfladevand</w:t>
      </w:r>
      <w:r w:rsidR="004C0FDF" w:rsidRPr="00AD7A9A">
        <w:rPr>
          <w:b/>
          <w:bCs/>
        </w:rPr>
        <w:t>et, fx</w:t>
      </w:r>
      <w:r w:rsidR="000439CA" w:rsidRPr="00AD7A9A">
        <w:rPr>
          <w:b/>
          <w:bCs/>
        </w:rPr>
        <w:t xml:space="preserve"> via et 2 strenget </w:t>
      </w:r>
      <w:r w:rsidR="004C0FDF" w:rsidRPr="00AD7A9A">
        <w:rPr>
          <w:b/>
          <w:bCs/>
        </w:rPr>
        <w:t>k</w:t>
      </w:r>
      <w:r w:rsidR="003613E8" w:rsidRPr="00AD7A9A">
        <w:rPr>
          <w:b/>
          <w:bCs/>
        </w:rPr>
        <w:t>loak</w:t>
      </w:r>
      <w:r w:rsidR="000439CA" w:rsidRPr="00AD7A9A">
        <w:rPr>
          <w:b/>
          <w:bCs/>
        </w:rPr>
        <w:t>system, som Lakkendrup netop ikke har i dag.</w:t>
      </w:r>
      <w:r w:rsidR="000439CA">
        <w:t xml:space="preserve"> </w:t>
      </w:r>
      <w:r w:rsidR="0065179A" w:rsidRPr="00582606">
        <w:rPr>
          <w:b/>
          <w:bCs/>
        </w:rPr>
        <w:t>Det kan godt være</w:t>
      </w:r>
      <w:r w:rsidR="00582606" w:rsidRPr="00582606">
        <w:rPr>
          <w:b/>
          <w:bCs/>
        </w:rPr>
        <w:t>, at</w:t>
      </w:r>
      <w:r w:rsidR="0065179A" w:rsidRPr="00582606">
        <w:rPr>
          <w:b/>
          <w:bCs/>
        </w:rPr>
        <w:t xml:space="preserve"> der vil komme problemer med overfladevand på selve projektarea</w:t>
      </w:r>
      <w:r w:rsidR="00292B66" w:rsidRPr="00582606">
        <w:rPr>
          <w:b/>
          <w:bCs/>
        </w:rPr>
        <w:t>l</w:t>
      </w:r>
      <w:r w:rsidR="0065179A" w:rsidRPr="00582606">
        <w:rPr>
          <w:b/>
          <w:bCs/>
        </w:rPr>
        <w:t xml:space="preserve">et, men det </w:t>
      </w:r>
      <w:r w:rsidR="00292B66" w:rsidRPr="00582606">
        <w:rPr>
          <w:b/>
          <w:bCs/>
        </w:rPr>
        <w:t>vil der komme længere mod syd og udfordringerne er der allerede.</w:t>
      </w:r>
      <w:r w:rsidR="00C40C04" w:rsidRPr="00582606">
        <w:rPr>
          <w:b/>
          <w:bCs/>
        </w:rPr>
        <w:t xml:space="preserve"> Vurderingerne kan ganske enkelt ikke være korrekte. Havde lokalområdet betalt Rambøll eller anden </w:t>
      </w:r>
      <w:r w:rsidR="00436C68" w:rsidRPr="00582606">
        <w:rPr>
          <w:b/>
          <w:bCs/>
        </w:rPr>
        <w:t>uvildig virksomhed</w:t>
      </w:r>
      <w:r w:rsidR="00C40C04" w:rsidRPr="00582606">
        <w:rPr>
          <w:b/>
          <w:bCs/>
        </w:rPr>
        <w:t xml:space="preserve"> for at påvise den modsatte påstand</w:t>
      </w:r>
      <w:r w:rsidR="00436C68" w:rsidRPr="00582606">
        <w:rPr>
          <w:b/>
          <w:bCs/>
        </w:rPr>
        <w:t xml:space="preserve"> om overfladevand</w:t>
      </w:r>
      <w:r w:rsidR="00C40C04" w:rsidRPr="00582606">
        <w:rPr>
          <w:b/>
          <w:bCs/>
        </w:rPr>
        <w:t xml:space="preserve">, ville de med garanti have bekræftet </w:t>
      </w:r>
      <w:r w:rsidR="00436C68" w:rsidRPr="00582606">
        <w:rPr>
          <w:b/>
          <w:bCs/>
        </w:rPr>
        <w:t>udfordringerne om det</w:t>
      </w:r>
      <w:r w:rsidR="00C40C04" w:rsidRPr="00582606">
        <w:rPr>
          <w:b/>
          <w:bCs/>
        </w:rPr>
        <w:t xml:space="preserve">. </w:t>
      </w:r>
      <w:r w:rsidR="00436C68" w:rsidRPr="00582606">
        <w:rPr>
          <w:b/>
          <w:bCs/>
        </w:rPr>
        <w:t>Du får hvad du betaler for</w:t>
      </w:r>
      <w:r w:rsidR="0031604C" w:rsidRPr="00582606">
        <w:rPr>
          <w:b/>
          <w:bCs/>
        </w:rPr>
        <w:t>.</w:t>
      </w:r>
    </w:p>
    <w:p w14:paraId="335890B8" w14:textId="57493886" w:rsidR="007755B6" w:rsidRDefault="000D5DAA">
      <w:r w:rsidRPr="00582606">
        <w:rPr>
          <w:b/>
          <w:bCs/>
          <w:u w:val="single"/>
        </w:rPr>
        <w:t>Forurening:</w:t>
      </w:r>
      <w:r w:rsidR="00582606">
        <w:rPr>
          <w:b/>
          <w:bCs/>
          <w:u w:val="single"/>
        </w:rPr>
        <w:br/>
      </w:r>
      <w:r w:rsidR="007755B6">
        <w:t xml:space="preserve">Det fremgår af miljøkonsekvensrapporten </w:t>
      </w:r>
      <w:r w:rsidR="008D5134">
        <w:t>at der både i anlægsfasen, driftsfasen og afviklingsfasen er risiko for bl.a. spild af olie og andre forurenende stoffer</w:t>
      </w:r>
      <w:r w:rsidR="008B676F">
        <w:t xml:space="preserve"> bl.a. olie</w:t>
      </w:r>
      <w:r w:rsidR="00746834">
        <w:t xml:space="preserve"> og </w:t>
      </w:r>
      <w:r w:rsidR="000F2567">
        <w:t>kølervæske</w:t>
      </w:r>
      <w:r w:rsidR="004850E0">
        <w:t xml:space="preserve"> mv.</w:t>
      </w:r>
      <w:r w:rsidR="00832515">
        <w:t xml:space="preserve">, men at risikoen for forurening af grundvandet </w:t>
      </w:r>
      <w:r w:rsidR="00392A24">
        <w:t xml:space="preserve">vurderes begrænset. </w:t>
      </w:r>
      <w:r w:rsidR="00392A24" w:rsidRPr="00AD7A9A">
        <w:rPr>
          <w:b/>
          <w:bCs/>
        </w:rPr>
        <w:t>De</w:t>
      </w:r>
      <w:r w:rsidR="00B10596" w:rsidRPr="00AD7A9A">
        <w:rPr>
          <w:b/>
          <w:bCs/>
        </w:rPr>
        <w:t>r</w:t>
      </w:r>
      <w:r w:rsidR="00392A24" w:rsidRPr="00AD7A9A">
        <w:rPr>
          <w:b/>
          <w:bCs/>
        </w:rPr>
        <w:t xml:space="preserve"> er imidlertid ikke taget højde for forurening af overfladevandet, </w:t>
      </w:r>
      <w:r w:rsidR="00296049" w:rsidRPr="00AD7A9A">
        <w:rPr>
          <w:b/>
          <w:bCs/>
        </w:rPr>
        <w:t>som jo løber til søer, mose og Vejstrup å, og dermed kan sprede sig meget</w:t>
      </w:r>
      <w:r w:rsidR="00B10596" w:rsidRPr="00AD7A9A">
        <w:rPr>
          <w:b/>
          <w:bCs/>
        </w:rPr>
        <w:t xml:space="preserve">, til </w:t>
      </w:r>
      <w:r w:rsidR="000F2567" w:rsidRPr="00AD7A9A">
        <w:rPr>
          <w:b/>
          <w:bCs/>
        </w:rPr>
        <w:t>vand liv</w:t>
      </w:r>
      <w:r w:rsidR="00B10596" w:rsidRPr="00AD7A9A">
        <w:rPr>
          <w:b/>
          <w:bCs/>
        </w:rPr>
        <w:t xml:space="preserve"> og fugleliv</w:t>
      </w:r>
      <w:r w:rsidR="00296049" w:rsidRPr="00AD7A9A">
        <w:rPr>
          <w:b/>
          <w:bCs/>
        </w:rPr>
        <w:t>. Hældni</w:t>
      </w:r>
      <w:r w:rsidR="003C4570" w:rsidRPr="00AD7A9A">
        <w:rPr>
          <w:b/>
          <w:bCs/>
        </w:rPr>
        <w:t>n</w:t>
      </w:r>
      <w:r w:rsidR="00296049" w:rsidRPr="00AD7A9A">
        <w:rPr>
          <w:b/>
          <w:bCs/>
        </w:rPr>
        <w:t>gen på arealet gør at det vil løbe mod syd</w:t>
      </w:r>
      <w:r w:rsidR="003C4570" w:rsidRPr="00AD7A9A">
        <w:rPr>
          <w:b/>
          <w:bCs/>
        </w:rPr>
        <w:t>, hvor der er biodynamisk landbrug, vådområde og natur</w:t>
      </w:r>
      <w:r w:rsidR="00E637E1" w:rsidRPr="00AD7A9A">
        <w:rPr>
          <w:b/>
          <w:bCs/>
        </w:rPr>
        <w:t>, som vil kunne blive forurenet og få konsekvenser, som ikke er beskrevet</w:t>
      </w:r>
      <w:r w:rsidR="001C180D" w:rsidRPr="00AD7A9A">
        <w:rPr>
          <w:b/>
          <w:bCs/>
        </w:rPr>
        <w:t xml:space="preserve"> i rapporten.</w:t>
      </w:r>
      <w:r w:rsidR="001C180D">
        <w:t xml:space="preserve"> </w:t>
      </w:r>
    </w:p>
    <w:p w14:paraId="5F2EE5A4" w14:textId="7A5ED256" w:rsidR="000F7C7D" w:rsidRPr="00582606" w:rsidRDefault="000D5DAA">
      <w:pPr>
        <w:rPr>
          <w:b/>
          <w:bCs/>
        </w:rPr>
      </w:pPr>
      <w:r w:rsidRPr="00582606">
        <w:rPr>
          <w:b/>
          <w:bCs/>
          <w:u w:val="single"/>
        </w:rPr>
        <w:t>PFAS:</w:t>
      </w:r>
      <w:r w:rsidR="00582606">
        <w:rPr>
          <w:b/>
          <w:bCs/>
          <w:u w:val="single"/>
        </w:rPr>
        <w:br/>
      </w:r>
      <w:r w:rsidR="000F7C7D">
        <w:t>Det fremgår videre af miljøkonsekvensrapporten, at der sker stof afvaskning</w:t>
      </w:r>
      <w:r w:rsidR="00243389">
        <w:t xml:space="preserve"> fra solcellepanelerne, som dog er størst, hvis der sker skade på anlægget. </w:t>
      </w:r>
      <w:r w:rsidR="00D07329">
        <w:t xml:space="preserve">Der henvises til en </w:t>
      </w:r>
      <w:r w:rsidR="00C63DCB">
        <w:t>DTU-undersøgelse</w:t>
      </w:r>
      <w:r w:rsidR="00D07329">
        <w:t xml:space="preserve"> af PFAS</w:t>
      </w:r>
      <w:r w:rsidR="009C5CCE">
        <w:t xml:space="preserve">, som viser, at </w:t>
      </w:r>
      <w:r w:rsidR="00E76E6E">
        <w:t>solcellerne afsmitter mindre PFAS end hvad der t</w:t>
      </w:r>
      <w:r w:rsidR="00815791">
        <w:t>i</w:t>
      </w:r>
      <w:r w:rsidR="00E76E6E">
        <w:t>lføres området ved alm, atmosfærisk depo</w:t>
      </w:r>
      <w:r w:rsidR="00815791">
        <w:t xml:space="preserve">sition. </w:t>
      </w:r>
      <w:r w:rsidR="00815791" w:rsidRPr="00582606">
        <w:rPr>
          <w:b/>
          <w:bCs/>
        </w:rPr>
        <w:t>Prob</w:t>
      </w:r>
      <w:r w:rsidR="00DF521A" w:rsidRPr="00582606">
        <w:rPr>
          <w:b/>
          <w:bCs/>
        </w:rPr>
        <w:t>l</w:t>
      </w:r>
      <w:r w:rsidR="00815791" w:rsidRPr="00582606">
        <w:rPr>
          <w:b/>
          <w:bCs/>
        </w:rPr>
        <w:t xml:space="preserve">emet er bare, at den </w:t>
      </w:r>
      <w:r w:rsidR="00C63DCB" w:rsidRPr="00582606">
        <w:rPr>
          <w:b/>
          <w:bCs/>
        </w:rPr>
        <w:t>DTU-undersøgelse</w:t>
      </w:r>
      <w:r w:rsidR="00815791" w:rsidRPr="00582606">
        <w:rPr>
          <w:b/>
          <w:bCs/>
        </w:rPr>
        <w:t xml:space="preserve"> er gennemført i </w:t>
      </w:r>
      <w:r w:rsidRPr="00582606">
        <w:rPr>
          <w:b/>
          <w:bCs/>
        </w:rPr>
        <w:t>Kolding</w:t>
      </w:r>
      <w:r w:rsidR="00DF521A" w:rsidRPr="00582606">
        <w:rPr>
          <w:b/>
          <w:bCs/>
        </w:rPr>
        <w:t xml:space="preserve">, en by som er 49 gange større end hele Gudbjerg sogn. </w:t>
      </w:r>
      <w:r w:rsidR="00937CF9" w:rsidRPr="00582606">
        <w:rPr>
          <w:b/>
          <w:bCs/>
        </w:rPr>
        <w:t xml:space="preserve">Hvorfor der alene på </w:t>
      </w:r>
      <w:r w:rsidR="00936E69" w:rsidRPr="00582606">
        <w:rPr>
          <w:b/>
          <w:bCs/>
        </w:rPr>
        <w:t>baggrund af i</w:t>
      </w:r>
      <w:r w:rsidR="00937CF9" w:rsidRPr="00582606">
        <w:rPr>
          <w:b/>
          <w:bCs/>
        </w:rPr>
        <w:t xml:space="preserve">ndbyggertal, infrastruktur, </w:t>
      </w:r>
      <w:r w:rsidR="00C63DCB" w:rsidRPr="00582606">
        <w:rPr>
          <w:b/>
          <w:bCs/>
        </w:rPr>
        <w:t>forurenende</w:t>
      </w:r>
      <w:r w:rsidR="00936E69" w:rsidRPr="00582606">
        <w:rPr>
          <w:b/>
          <w:bCs/>
        </w:rPr>
        <w:t xml:space="preserve"> virksomheder, biltrafik mv</w:t>
      </w:r>
      <w:r w:rsidR="00C63DCB" w:rsidRPr="00582606">
        <w:rPr>
          <w:b/>
          <w:bCs/>
        </w:rPr>
        <w:t xml:space="preserve">., må være anledning til at mængden af PFAS i luften er større der, end i Gudbjerg Lakkendrup området. </w:t>
      </w:r>
      <w:r w:rsidR="00937CF9" w:rsidRPr="00582606">
        <w:rPr>
          <w:b/>
          <w:bCs/>
        </w:rPr>
        <w:t xml:space="preserve"> </w:t>
      </w:r>
      <w:r w:rsidR="00DF521A" w:rsidRPr="00582606">
        <w:rPr>
          <w:b/>
          <w:bCs/>
        </w:rPr>
        <w:t>Alene på den baggrund, bør</w:t>
      </w:r>
      <w:r w:rsidR="00937CF9" w:rsidRPr="00582606">
        <w:rPr>
          <w:b/>
          <w:bCs/>
        </w:rPr>
        <w:t xml:space="preserve"> der tages konkrete prøver fra området, før, under og efter etablering af solcelleparken. </w:t>
      </w:r>
    </w:p>
    <w:p w14:paraId="1E8E267A" w14:textId="08B36F13" w:rsidR="004D3675" w:rsidRPr="00D928C7" w:rsidRDefault="00901E03">
      <w:pPr>
        <w:rPr>
          <w:b/>
          <w:bCs/>
        </w:rPr>
      </w:pPr>
      <w:r>
        <w:t>Direkte adspurgt, påstod m</w:t>
      </w:r>
      <w:r w:rsidR="004D3675">
        <w:t>anden fra Rambøll</w:t>
      </w:r>
      <w:r w:rsidR="0015572C">
        <w:t>,</w:t>
      </w:r>
      <w:r w:rsidR="004D3675">
        <w:t xml:space="preserve"> at </w:t>
      </w:r>
      <w:r>
        <w:t xml:space="preserve">han selv </w:t>
      </w:r>
      <w:r w:rsidR="004D3675">
        <w:t>hav</w:t>
      </w:r>
      <w:r>
        <w:t>d</w:t>
      </w:r>
      <w:r w:rsidR="004D3675">
        <w:t>e været i området</w:t>
      </w:r>
      <w:r w:rsidR="00F00D1D">
        <w:t xml:space="preserve">. Han </w:t>
      </w:r>
      <w:r w:rsidR="004D3675">
        <w:t>havde</w:t>
      </w:r>
      <w:r w:rsidR="00F00D1D">
        <w:t xml:space="preserve"> dog</w:t>
      </w:r>
      <w:r w:rsidR="004D3675">
        <w:t xml:space="preserve"> tilsyneladende ikke observeret, at </w:t>
      </w:r>
      <w:r w:rsidR="00720DE6">
        <w:t xml:space="preserve">en </w:t>
      </w:r>
      <w:r w:rsidR="006067B1">
        <w:t>”</w:t>
      </w:r>
      <w:r w:rsidR="00993F7D">
        <w:t>gran</w:t>
      </w:r>
      <w:r w:rsidR="006067B1">
        <w:t>skov”</w:t>
      </w:r>
      <w:r w:rsidR="004D3675">
        <w:t xml:space="preserve"> som er beskrevet</w:t>
      </w:r>
      <w:r w:rsidR="006067B1">
        <w:t xml:space="preserve"> på side 6</w:t>
      </w:r>
      <w:r w:rsidR="004D3675">
        <w:t xml:space="preserve"> i hans </w:t>
      </w:r>
      <w:r w:rsidR="006067B1">
        <w:t>landskabsnotat</w:t>
      </w:r>
      <w:r w:rsidR="004D3675">
        <w:t>, rent faktisk var blevet fældet for 3-4 år siden</w:t>
      </w:r>
      <w:r>
        <w:t>. Han måtte senere erkende</w:t>
      </w:r>
      <w:r w:rsidR="0015572C">
        <w:t>,</w:t>
      </w:r>
      <w:r>
        <w:t xml:space="preserve"> at han havde haft folk </w:t>
      </w:r>
      <w:r w:rsidR="0015572C">
        <w:t>her</w:t>
      </w:r>
      <w:r>
        <w:t xml:space="preserve">ude. </w:t>
      </w:r>
      <w:r w:rsidR="00065B68" w:rsidRPr="00582606">
        <w:rPr>
          <w:b/>
          <w:bCs/>
        </w:rPr>
        <w:t xml:space="preserve">En løgn </w:t>
      </w:r>
      <w:r w:rsidR="0015572C" w:rsidRPr="00582606">
        <w:rPr>
          <w:b/>
          <w:bCs/>
        </w:rPr>
        <w:t>s</w:t>
      </w:r>
      <w:r w:rsidR="00065B68" w:rsidRPr="00582606">
        <w:rPr>
          <w:b/>
          <w:bCs/>
        </w:rPr>
        <w:t xml:space="preserve">om denne foran alle </w:t>
      </w:r>
      <w:r w:rsidR="0015572C" w:rsidRPr="00582606">
        <w:rPr>
          <w:b/>
          <w:bCs/>
        </w:rPr>
        <w:t xml:space="preserve">os som deltog </w:t>
      </w:r>
      <w:r w:rsidR="00065B68" w:rsidRPr="00582606">
        <w:rPr>
          <w:b/>
          <w:bCs/>
        </w:rPr>
        <w:t xml:space="preserve">på borgermødet, </w:t>
      </w:r>
      <w:r w:rsidR="00F00D1D" w:rsidRPr="00582606">
        <w:rPr>
          <w:b/>
          <w:bCs/>
        </w:rPr>
        <w:t>sammenholdt med at han er købt og betalt af Ecos</w:t>
      </w:r>
      <w:r w:rsidR="00065B68" w:rsidRPr="00582606">
        <w:rPr>
          <w:b/>
          <w:bCs/>
        </w:rPr>
        <w:t xml:space="preserve">olar, må </w:t>
      </w:r>
      <w:r w:rsidR="0015572C" w:rsidRPr="00582606">
        <w:rPr>
          <w:b/>
          <w:bCs/>
        </w:rPr>
        <w:t xml:space="preserve">alt andet lige, </w:t>
      </w:r>
      <w:r w:rsidR="00065B68" w:rsidRPr="00582606">
        <w:rPr>
          <w:b/>
          <w:bCs/>
        </w:rPr>
        <w:t>skabe</w:t>
      </w:r>
      <w:r w:rsidR="0073265E" w:rsidRPr="00582606">
        <w:rPr>
          <w:b/>
          <w:bCs/>
        </w:rPr>
        <w:t xml:space="preserve"> tvivl om hans og materialets troværdighed.</w:t>
      </w:r>
      <w:r w:rsidR="00065B68">
        <w:t xml:space="preserve"> </w:t>
      </w:r>
      <w:r w:rsidR="00582606">
        <w:br/>
      </w:r>
      <w:r w:rsidR="007857CD">
        <w:t>Af landskabsnotatet fremgår det i øvrigt også, at det er god landbrugsjord som anvendes</w:t>
      </w:r>
      <w:r w:rsidR="007857CD" w:rsidRPr="00D928C7">
        <w:rPr>
          <w:b/>
          <w:bCs/>
        </w:rPr>
        <w:t xml:space="preserve">, </w:t>
      </w:r>
      <w:r w:rsidR="00352112">
        <w:rPr>
          <w:b/>
          <w:bCs/>
        </w:rPr>
        <w:t>vi</w:t>
      </w:r>
      <w:r w:rsidR="003A1A86" w:rsidRPr="00D928C7">
        <w:rPr>
          <w:b/>
          <w:bCs/>
        </w:rPr>
        <w:t xml:space="preserve"> spørger bare, giver det mening</w:t>
      </w:r>
      <w:r w:rsidR="006C3379" w:rsidRPr="00D928C7">
        <w:rPr>
          <w:b/>
          <w:bCs/>
        </w:rPr>
        <w:t>, når der er jord langs motorvejen at tage af</w:t>
      </w:r>
      <w:r w:rsidR="003A1A86" w:rsidRPr="00D928C7">
        <w:rPr>
          <w:b/>
          <w:bCs/>
        </w:rPr>
        <w:t>?</w:t>
      </w:r>
      <w:r w:rsidR="00092C2E" w:rsidRPr="00D928C7">
        <w:rPr>
          <w:b/>
          <w:bCs/>
        </w:rPr>
        <w:t xml:space="preserve"> </w:t>
      </w:r>
      <w:r w:rsidR="00F01978">
        <w:rPr>
          <w:b/>
          <w:bCs/>
        </w:rPr>
        <w:t>-</w:t>
      </w:r>
      <w:r w:rsidR="00092C2E" w:rsidRPr="00D928C7">
        <w:rPr>
          <w:b/>
          <w:bCs/>
        </w:rPr>
        <w:t>Og der i øvrigt nu her efterfølgende</w:t>
      </w:r>
      <w:r w:rsidR="00F01978">
        <w:rPr>
          <w:b/>
          <w:bCs/>
        </w:rPr>
        <w:t>,</w:t>
      </w:r>
      <w:r w:rsidR="00092C2E" w:rsidRPr="00D928C7">
        <w:rPr>
          <w:b/>
          <w:bCs/>
        </w:rPr>
        <w:t xml:space="preserve"> er kommet et bedre bud på en samlet solcellepark, hvor hele kommunens ambition på området kan dækkes?</w:t>
      </w:r>
      <w:r w:rsidR="00371C3C" w:rsidRPr="00D928C7">
        <w:rPr>
          <w:b/>
          <w:bCs/>
        </w:rPr>
        <w:t xml:space="preserve"> </w:t>
      </w:r>
    </w:p>
    <w:p w14:paraId="3D372424" w14:textId="5C72C0A1" w:rsidR="00867837" w:rsidRPr="00D928C7" w:rsidRDefault="00867837" w:rsidP="00867837">
      <w:pPr>
        <w:rPr>
          <w:b/>
          <w:bCs/>
        </w:rPr>
      </w:pPr>
      <w:r w:rsidRPr="00582606">
        <w:rPr>
          <w:b/>
          <w:bCs/>
          <w:u w:val="single"/>
        </w:rPr>
        <w:t xml:space="preserve">Befolkningen: </w:t>
      </w:r>
      <w:r w:rsidR="00582606">
        <w:rPr>
          <w:b/>
          <w:bCs/>
          <w:u w:val="single"/>
        </w:rPr>
        <w:br/>
      </w:r>
      <w:r>
        <w:t xml:space="preserve">Af miljøkonsekvensvurderingen fremgår det, at i anlægsfasen forventes 360-430 tunge transporter til og fra området, svarende til maksimalt 20 ekstra tunge transporter pr. dag, hvor rabatten ved Lakkendrupvej i nogen grad, vil skulle tages i anvendelse, for at kunne passere modkørende. </w:t>
      </w:r>
      <w:r w:rsidRPr="00D928C7">
        <w:rPr>
          <w:b/>
          <w:bCs/>
        </w:rPr>
        <w:t xml:space="preserve">Lakkendrupvej er cykelvej for lokalområdets børn, når de skal til og fra skole, netop for at undgå den farlige trafikvej ved Ørbækvej. </w:t>
      </w:r>
      <w:r w:rsidR="00352112">
        <w:rPr>
          <w:b/>
          <w:bCs/>
        </w:rPr>
        <w:t>Vi</w:t>
      </w:r>
      <w:r w:rsidRPr="00D928C7">
        <w:rPr>
          <w:b/>
          <w:bCs/>
        </w:rPr>
        <w:t xml:space="preserve"> vil derfor foreslå, at man tager højde for, ikke at have tung trafik i området fra kl. 7.00-8.00 og fra 13.15-15.30, som er de tidspunkter hvor det må forventes at børnene cykler til og fra skole, eller at der som minimum tages højde for at de får plads og tages hensyn til, på den i forvejen lille vej, som ud fra det </w:t>
      </w:r>
      <w:r w:rsidRPr="00D928C7">
        <w:rPr>
          <w:b/>
          <w:bCs/>
        </w:rPr>
        <w:lastRenderedPageBreak/>
        <w:t>beskrevne, også forventes at tage rabatter i anvendelse, i de 12-14 måneder som anlægsfasen forventes at vare.</w:t>
      </w:r>
      <w:r>
        <w:t xml:space="preserve"> I konklusionen uddybes det at vurderingen af cyklister er foretaget på baggrund af antal boliger i området 14.4.3, men </w:t>
      </w:r>
      <w:r w:rsidRPr="00D928C7">
        <w:rPr>
          <w:b/>
          <w:bCs/>
        </w:rPr>
        <w:t xml:space="preserve">børn fra Brændeskov, Sortebro og Lakkendrup har jo netop den vej som skolevej når du skal til Gudbjerg, men også til Gudme, fordi Ørbækvejen i Gudbjerg kan krydses mere sikkert i et lyskryds, ved at køre den vej, end ved at krydse Ørbækvejen ved Kilenvej eller køre langs den farlige trafikvej til Gryagervej.  </w:t>
      </w:r>
    </w:p>
    <w:p w14:paraId="4579CED9" w14:textId="6E97A26E" w:rsidR="00867837" w:rsidRPr="00D928C7" w:rsidRDefault="00867837" w:rsidP="00867837">
      <w:pPr>
        <w:rPr>
          <w:b/>
          <w:bCs/>
        </w:rPr>
      </w:pPr>
      <w:r w:rsidRPr="00582606">
        <w:rPr>
          <w:b/>
          <w:bCs/>
          <w:u w:val="single"/>
        </w:rPr>
        <w:t>Integrering i landskaber og naturinteresser:</w:t>
      </w:r>
      <w:r w:rsidR="00582606">
        <w:rPr>
          <w:b/>
          <w:bCs/>
          <w:u w:val="single"/>
        </w:rPr>
        <w:br/>
      </w:r>
      <w:r>
        <w:t xml:space="preserve">Af miljøkonsekvensrapporten fremgår det at bygherre løbende har været i kontakt med borgere i Gudbjerg og Lakkendrup, og at der ikke har været ønske fra lokalområdet om at benytte området rekreativt. </w:t>
      </w:r>
      <w:r w:rsidRPr="00D928C7">
        <w:rPr>
          <w:b/>
          <w:bCs/>
        </w:rPr>
        <w:t>Det er lodret løgn, da arbejdsgruppen har sendt Ecosolar en liste med forskellige tiltag indenfor såvel som udenfor projektområdet, som kunne arbejdes med, herunder faunapassager, naturstier gennem og udenfor området og opsamlingsbassiner til regnvand, shelterplads og meget andet.</w:t>
      </w:r>
    </w:p>
    <w:p w14:paraId="62CA1698" w14:textId="153CA2D7" w:rsidR="00867837" w:rsidRPr="00D928C7" w:rsidRDefault="00867837" w:rsidP="00867837">
      <w:pPr>
        <w:rPr>
          <w:b/>
          <w:bCs/>
        </w:rPr>
      </w:pPr>
      <w:r w:rsidRPr="00582606">
        <w:rPr>
          <w:b/>
          <w:bCs/>
          <w:u w:val="single"/>
        </w:rPr>
        <w:t>Aktiviteter i nedtagningsfasen:</w:t>
      </w:r>
      <w:r w:rsidR="00582606">
        <w:rPr>
          <w:b/>
          <w:bCs/>
          <w:u w:val="single"/>
        </w:rPr>
        <w:br/>
      </w:r>
      <w:r>
        <w:t xml:space="preserve">Det bemærkes at der ikke er tidsplan over nedtagning af solcelleparken, når den forventeligt om 30 år har udtjent sit formål. Bør der ikke være afsat fx 6-9 måneder til at reetablere området, </w:t>
      </w:r>
      <w:r w:rsidRPr="005D409D">
        <w:rPr>
          <w:b/>
          <w:bCs/>
        </w:rPr>
        <w:t>så</w:t>
      </w:r>
      <w:r>
        <w:t xml:space="preserve"> </w:t>
      </w:r>
      <w:r w:rsidRPr="00D928C7">
        <w:rPr>
          <w:b/>
          <w:bCs/>
        </w:rPr>
        <w:t>der er konkret aftale og viden om, hvornår det er bortskaffet? – Og hvad sker der, hvis Ecosolar ikke længere eksisterer? Hvis ansvar er det så og hvem vil skulle betale for det?</w:t>
      </w:r>
    </w:p>
    <w:p w14:paraId="033C62A4" w14:textId="61530985" w:rsidR="00867837" w:rsidRPr="00D928C7" w:rsidRDefault="00867837">
      <w:pPr>
        <w:rPr>
          <w:b/>
          <w:bCs/>
        </w:rPr>
      </w:pPr>
      <w:r>
        <w:t xml:space="preserve">I beskrivelsen af nyt plangrundlag – i miljøkonsekvensrapporten fremgår det, at der mod syd etableres nye beplantningsbælter på 20-22 meter i bredden og om til 60 meter med en maksimal højde på 5-6 meter. </w:t>
      </w:r>
      <w:r w:rsidRPr="00D928C7">
        <w:rPr>
          <w:b/>
          <w:bCs/>
        </w:rPr>
        <w:t>Det var ikke det, som blev fremlagt på borgermødet, hvilket</w:t>
      </w:r>
      <w:r w:rsidR="005D409D">
        <w:rPr>
          <w:b/>
          <w:bCs/>
        </w:rPr>
        <w:t xml:space="preserve"> igen</w:t>
      </w:r>
      <w:r w:rsidRPr="00D928C7">
        <w:rPr>
          <w:b/>
          <w:bCs/>
        </w:rPr>
        <w:t xml:space="preserve"> giver anledning til forvirring. </w:t>
      </w:r>
    </w:p>
    <w:p w14:paraId="5905DC21" w14:textId="7B923C5B" w:rsidR="00394E94" w:rsidRPr="00D928C7" w:rsidRDefault="00092C2E">
      <w:pPr>
        <w:rPr>
          <w:b/>
          <w:bCs/>
        </w:rPr>
      </w:pPr>
      <w:r w:rsidRPr="00582606">
        <w:rPr>
          <w:b/>
          <w:bCs/>
          <w:u w:val="single"/>
        </w:rPr>
        <w:t>Andele:</w:t>
      </w:r>
      <w:r w:rsidR="00582606">
        <w:rPr>
          <w:b/>
          <w:bCs/>
          <w:u w:val="single"/>
        </w:rPr>
        <w:br/>
      </w:r>
      <w:r w:rsidR="00394E94" w:rsidRPr="00D928C7">
        <w:rPr>
          <w:b/>
          <w:bCs/>
        </w:rPr>
        <w:t>Hverken Svendborg Kommune eller Ecosolar har</w:t>
      </w:r>
      <w:r w:rsidR="007C3678" w:rsidRPr="00D928C7">
        <w:rPr>
          <w:b/>
          <w:bCs/>
        </w:rPr>
        <w:t xml:space="preserve"> skriftligt oplyst </w:t>
      </w:r>
      <w:r w:rsidR="006C3379" w:rsidRPr="00D928C7">
        <w:rPr>
          <w:b/>
          <w:bCs/>
        </w:rPr>
        <w:t>os</w:t>
      </w:r>
      <w:r w:rsidR="007C3678" w:rsidRPr="00D928C7">
        <w:rPr>
          <w:b/>
          <w:bCs/>
        </w:rPr>
        <w:t xml:space="preserve"> om, at salg af andele er taget af bordet og det samme med </w:t>
      </w:r>
      <w:r w:rsidR="005C20AF" w:rsidRPr="00D928C7">
        <w:rPr>
          <w:b/>
          <w:bCs/>
        </w:rPr>
        <w:t xml:space="preserve">finansieringen af lokale initiativer. Svendborg kommune og politikkerne kan henvise ligeså meget som de vil til Grøn Pulje, </w:t>
      </w:r>
      <w:r w:rsidR="006C3379" w:rsidRPr="00D928C7">
        <w:rPr>
          <w:b/>
          <w:bCs/>
        </w:rPr>
        <w:t>-</w:t>
      </w:r>
      <w:r w:rsidR="005C20AF" w:rsidRPr="00D928C7">
        <w:rPr>
          <w:b/>
          <w:bCs/>
        </w:rPr>
        <w:t xml:space="preserve">men når </w:t>
      </w:r>
      <w:r w:rsidR="002C52C7" w:rsidRPr="00D928C7">
        <w:rPr>
          <w:b/>
          <w:bCs/>
        </w:rPr>
        <w:t xml:space="preserve">regler og </w:t>
      </w:r>
      <w:r w:rsidR="005C20AF" w:rsidRPr="00D928C7">
        <w:rPr>
          <w:b/>
          <w:bCs/>
        </w:rPr>
        <w:t>kriter</w:t>
      </w:r>
      <w:r w:rsidR="002C52C7" w:rsidRPr="00D928C7">
        <w:rPr>
          <w:b/>
          <w:bCs/>
        </w:rPr>
        <w:t>ier for udmøntningstidspunktet ikke kendes</w:t>
      </w:r>
      <w:r w:rsidR="006C3379" w:rsidRPr="00D928C7">
        <w:rPr>
          <w:b/>
          <w:bCs/>
        </w:rPr>
        <w:t>,</w:t>
      </w:r>
      <w:r w:rsidR="002C52C7" w:rsidRPr="00D928C7">
        <w:rPr>
          <w:b/>
          <w:bCs/>
        </w:rPr>
        <w:t xml:space="preserve"> og der ikke øremærket penge direkte til lokalområdet, </w:t>
      </w:r>
      <w:r w:rsidR="00AF7285" w:rsidRPr="00D928C7">
        <w:rPr>
          <w:b/>
          <w:bCs/>
        </w:rPr>
        <w:t>kan området ende med en meget lang næse, fordi INTET af det som blev stillet i udsigt</w:t>
      </w:r>
      <w:r w:rsidR="0030118D" w:rsidRPr="00D928C7">
        <w:rPr>
          <w:b/>
          <w:bCs/>
        </w:rPr>
        <w:t xml:space="preserve">, bliver realiseret til lokale initiativer. </w:t>
      </w:r>
      <w:r w:rsidR="00C16C18" w:rsidRPr="00D928C7">
        <w:rPr>
          <w:b/>
          <w:bCs/>
        </w:rPr>
        <w:t>Til gengæld</w:t>
      </w:r>
      <w:r w:rsidR="0030118D" w:rsidRPr="00D928C7">
        <w:rPr>
          <w:b/>
          <w:bCs/>
        </w:rPr>
        <w:t xml:space="preserve"> </w:t>
      </w:r>
      <w:r w:rsidR="006C3379" w:rsidRPr="00D928C7">
        <w:rPr>
          <w:b/>
          <w:bCs/>
        </w:rPr>
        <w:t xml:space="preserve">kan vi få, </w:t>
      </w:r>
      <w:r w:rsidR="0030118D" w:rsidRPr="00D928C7">
        <w:rPr>
          <w:b/>
          <w:bCs/>
        </w:rPr>
        <w:t>verdens bedste udsigt til e</w:t>
      </w:r>
      <w:r w:rsidR="00C16C18" w:rsidRPr="00D928C7">
        <w:rPr>
          <w:b/>
          <w:bCs/>
        </w:rPr>
        <w:t>n solcellepark, som med garanti vil bidrage positivt i tiltrækningskraften af nye borgere i området, - ironi kan forekomme.</w:t>
      </w:r>
      <w:r w:rsidR="00EA5E86" w:rsidRPr="00D928C7">
        <w:rPr>
          <w:b/>
          <w:bCs/>
        </w:rPr>
        <w:t xml:space="preserve"> Det er hverken ordentligt</w:t>
      </w:r>
      <w:r w:rsidR="00FE2212" w:rsidRPr="00D928C7">
        <w:rPr>
          <w:b/>
          <w:bCs/>
        </w:rPr>
        <w:t xml:space="preserve"> eller</w:t>
      </w:r>
      <w:r w:rsidR="00EA5E86" w:rsidRPr="00D928C7">
        <w:rPr>
          <w:b/>
          <w:bCs/>
        </w:rPr>
        <w:t xml:space="preserve"> rimeligt.</w:t>
      </w:r>
    </w:p>
    <w:p w14:paraId="4B26A767" w14:textId="77777777" w:rsidR="00F77E6A" w:rsidRDefault="00F77E6A">
      <w:pPr>
        <w:rPr>
          <w:b/>
          <w:bCs/>
          <w:sz w:val="32"/>
          <w:szCs w:val="32"/>
        </w:rPr>
      </w:pPr>
      <w:r>
        <w:rPr>
          <w:b/>
          <w:bCs/>
          <w:sz w:val="32"/>
          <w:szCs w:val="32"/>
        </w:rPr>
        <w:br w:type="page"/>
      </w:r>
    </w:p>
    <w:p w14:paraId="65E1B849" w14:textId="2221F3FA" w:rsidR="007D5665" w:rsidRDefault="00EB312C" w:rsidP="007D5665">
      <w:pPr>
        <w:rPr>
          <w:i/>
          <w:iCs/>
        </w:rPr>
      </w:pPr>
      <w:r w:rsidRPr="00582606">
        <w:rPr>
          <w:b/>
          <w:bCs/>
          <w:sz w:val="32"/>
          <w:szCs w:val="32"/>
          <w:u w:val="single"/>
        </w:rPr>
        <w:lastRenderedPageBreak/>
        <w:t>Ecosolar</w:t>
      </w:r>
      <w:r w:rsidR="00114EBC" w:rsidRPr="00582606">
        <w:rPr>
          <w:b/>
          <w:bCs/>
          <w:sz w:val="32"/>
          <w:szCs w:val="32"/>
          <w:u w:val="single"/>
        </w:rPr>
        <w:t>s hjemmeside:</w:t>
      </w:r>
      <w:r w:rsidR="007D2923" w:rsidRPr="000D5DAA">
        <w:rPr>
          <w:b/>
          <w:bCs/>
          <w:sz w:val="32"/>
          <w:szCs w:val="32"/>
        </w:rPr>
        <w:t xml:space="preserve"> </w:t>
      </w:r>
      <w:hyperlink r:id="rId6" w:history="1">
        <w:r w:rsidR="007D2923" w:rsidRPr="000D5DAA">
          <w:rPr>
            <w:rStyle w:val="Hyperlink"/>
            <w:b/>
            <w:bCs/>
            <w:sz w:val="32"/>
            <w:szCs w:val="32"/>
          </w:rPr>
          <w:t>Ecosolar</w:t>
        </w:r>
      </w:hyperlink>
      <w:r w:rsidR="00582606">
        <w:br/>
      </w:r>
      <w:r w:rsidR="00114EBC">
        <w:t xml:space="preserve">Af Ecosolars </w:t>
      </w:r>
      <w:r w:rsidR="003D0C86">
        <w:t xml:space="preserve">egen </w:t>
      </w:r>
      <w:r w:rsidR="00114EBC">
        <w:t xml:space="preserve">hjemmeside fremgår </w:t>
      </w:r>
      <w:r w:rsidR="007D2923">
        <w:t>følgende</w:t>
      </w:r>
      <w:r w:rsidR="00114EBC">
        <w:t xml:space="preserve">: </w:t>
      </w:r>
      <w:r w:rsidR="007D5665">
        <w:rPr>
          <w:i/>
          <w:iCs/>
        </w:rPr>
        <w:t>”</w:t>
      </w:r>
      <w:r w:rsidR="007D5665" w:rsidRPr="007D5665">
        <w:rPr>
          <w:i/>
          <w:iCs/>
        </w:rPr>
        <w:t>Grøn omstilling handler om at finde løsninger på nye og store udfordringer. Hos Ecosolar arbejder vi hver dag for at bidrage til Danmarks grønne omstilling. Vi tror på de bedste løsninger skabes gennem dialog og involvering af interessenter, hvilket er udgangspunktet for alle vores projekter.</w:t>
      </w:r>
      <w:r w:rsidR="007D2923">
        <w:rPr>
          <w:i/>
          <w:iCs/>
        </w:rPr>
        <w:t xml:space="preserve"> </w:t>
      </w:r>
      <w:r w:rsidR="007D5665" w:rsidRPr="007D5665">
        <w:rPr>
          <w:i/>
          <w:iCs/>
        </w:rPr>
        <w:t>Vi arbejder langsigtet med respekt for den tid et projekt kræver og har et økonomisk fundament, som gør os robuste i forhold til de konjunkturer og påvirkninger, der måtte komme gennem et projekts udvikling. Vi prioriterer en udviklingsproces med gennemsigtighed og dialog i centrum.</w:t>
      </w:r>
      <w:r w:rsidR="007D5665">
        <w:rPr>
          <w:i/>
          <w:iCs/>
        </w:rPr>
        <w:t>”</w:t>
      </w:r>
    </w:p>
    <w:p w14:paraId="0C3FB43E" w14:textId="476F18AE" w:rsidR="007D5665" w:rsidRPr="00D928C7" w:rsidRDefault="00352112" w:rsidP="007D5665">
      <w:pPr>
        <w:rPr>
          <w:b/>
          <w:bCs/>
        </w:rPr>
      </w:pPr>
      <w:r>
        <w:rPr>
          <w:b/>
          <w:bCs/>
        </w:rPr>
        <w:t>Vi</w:t>
      </w:r>
      <w:r w:rsidR="007D5665" w:rsidRPr="00D928C7">
        <w:rPr>
          <w:b/>
          <w:bCs/>
        </w:rPr>
        <w:t xml:space="preserve"> vil vove den påstand, at </w:t>
      </w:r>
      <w:r w:rsidR="005030C6" w:rsidRPr="00D928C7">
        <w:rPr>
          <w:b/>
          <w:bCs/>
        </w:rPr>
        <w:t xml:space="preserve">dialogen og involveringen i projektet om Solcelleparken ved Gudbjerg Lakkendrup, har været </w:t>
      </w:r>
      <w:r w:rsidR="00F525E9" w:rsidRPr="00D928C7">
        <w:rPr>
          <w:b/>
          <w:bCs/>
        </w:rPr>
        <w:t xml:space="preserve">meget ringe. </w:t>
      </w:r>
      <w:r>
        <w:rPr>
          <w:b/>
          <w:bCs/>
        </w:rPr>
        <w:t>Vi</w:t>
      </w:r>
      <w:r w:rsidR="00F525E9" w:rsidRPr="00D928C7">
        <w:rPr>
          <w:b/>
          <w:bCs/>
        </w:rPr>
        <w:t xml:space="preserve"> er ikke selv nærmest nabo</w:t>
      </w:r>
      <w:r w:rsidR="00FE2212" w:rsidRPr="00D928C7">
        <w:rPr>
          <w:b/>
          <w:bCs/>
        </w:rPr>
        <w:t>,</w:t>
      </w:r>
      <w:r w:rsidR="00F525E9" w:rsidRPr="00D928C7">
        <w:rPr>
          <w:b/>
          <w:bCs/>
        </w:rPr>
        <w:t xml:space="preserve"> (altså ikke indenfor de 200 meter), men </w:t>
      </w:r>
      <w:r>
        <w:rPr>
          <w:b/>
          <w:bCs/>
        </w:rPr>
        <w:t>vi</w:t>
      </w:r>
      <w:r w:rsidR="00F525E9" w:rsidRPr="00D928C7">
        <w:rPr>
          <w:b/>
          <w:bCs/>
        </w:rPr>
        <w:t xml:space="preserve"> har som </w:t>
      </w:r>
      <w:r w:rsidR="00FE2212" w:rsidRPr="00D928C7">
        <w:rPr>
          <w:b/>
          <w:bCs/>
        </w:rPr>
        <w:t xml:space="preserve">tidligere </w:t>
      </w:r>
      <w:r w:rsidR="00F525E9" w:rsidRPr="00D928C7">
        <w:rPr>
          <w:b/>
          <w:bCs/>
        </w:rPr>
        <w:t>nævnt</w:t>
      </w:r>
      <w:r w:rsidR="00FE2212" w:rsidRPr="00D928C7">
        <w:rPr>
          <w:b/>
          <w:bCs/>
        </w:rPr>
        <w:t>,</w:t>
      </w:r>
      <w:r w:rsidR="00F525E9" w:rsidRPr="00D928C7">
        <w:rPr>
          <w:b/>
          <w:bCs/>
        </w:rPr>
        <w:t xml:space="preserve"> ikke haft viden om, at andele og penge til lokale initiativer var taget af bordet. Det var alene Mette Kristensens ændringsforslag </w:t>
      </w:r>
      <w:r w:rsidR="00CD5B85" w:rsidRPr="00D928C7">
        <w:rPr>
          <w:b/>
          <w:bCs/>
        </w:rPr>
        <w:t>til beslutningen på kommunalbestyrelsesmødet i december</w:t>
      </w:r>
      <w:r w:rsidR="00E123D6" w:rsidRPr="00D928C7">
        <w:rPr>
          <w:b/>
          <w:bCs/>
        </w:rPr>
        <w:t xml:space="preserve">, som informerede om det. </w:t>
      </w:r>
      <w:r w:rsidR="0018012B" w:rsidRPr="00D928C7">
        <w:rPr>
          <w:b/>
          <w:bCs/>
        </w:rPr>
        <w:t>Igen, de</w:t>
      </w:r>
      <w:r w:rsidR="00E123D6" w:rsidRPr="00D928C7">
        <w:rPr>
          <w:b/>
          <w:bCs/>
        </w:rPr>
        <w:t>tte til trods for</w:t>
      </w:r>
      <w:r w:rsidR="0018012B" w:rsidRPr="00D928C7">
        <w:rPr>
          <w:b/>
          <w:bCs/>
        </w:rPr>
        <w:t>,</w:t>
      </w:r>
      <w:r w:rsidR="00E123D6" w:rsidRPr="00D928C7">
        <w:rPr>
          <w:b/>
          <w:bCs/>
        </w:rPr>
        <w:t xml:space="preserve"> at Svendborg kommune </w:t>
      </w:r>
      <w:r w:rsidR="0018012B" w:rsidRPr="00D928C7">
        <w:rPr>
          <w:b/>
          <w:bCs/>
        </w:rPr>
        <w:t>i forbindelse med projektstart, har oplyst om</w:t>
      </w:r>
      <w:r w:rsidR="00E123D6" w:rsidRPr="00D928C7">
        <w:rPr>
          <w:b/>
          <w:bCs/>
        </w:rPr>
        <w:t xml:space="preserve"> </w:t>
      </w:r>
      <w:r w:rsidR="0018012B" w:rsidRPr="00D928C7">
        <w:rPr>
          <w:b/>
          <w:bCs/>
        </w:rPr>
        <w:t>det modsatte</w:t>
      </w:r>
      <w:r w:rsidR="00E123D6" w:rsidRPr="00D928C7">
        <w:rPr>
          <w:b/>
          <w:bCs/>
        </w:rPr>
        <w:t>.</w:t>
      </w:r>
    </w:p>
    <w:p w14:paraId="00BDC7F2" w14:textId="3FEB9112" w:rsidR="00E123D6" w:rsidRPr="00D928C7" w:rsidRDefault="00590C81" w:rsidP="007D5665">
      <w:pPr>
        <w:rPr>
          <w:b/>
          <w:bCs/>
        </w:rPr>
      </w:pPr>
      <w:r>
        <w:t xml:space="preserve">Under ”Om os” står der, at Ecosolar har </w:t>
      </w:r>
      <w:r w:rsidR="00720BE9">
        <w:t>VE-projekter på omkring 600MW rundt i hele DK</w:t>
      </w:r>
      <w:r w:rsidR="00D01113">
        <w:t xml:space="preserve">. </w:t>
      </w:r>
      <w:r w:rsidR="00352112">
        <w:rPr>
          <w:b/>
          <w:bCs/>
        </w:rPr>
        <w:t>Vi</w:t>
      </w:r>
      <w:r w:rsidR="00D01113" w:rsidRPr="00D928C7">
        <w:rPr>
          <w:b/>
          <w:bCs/>
        </w:rPr>
        <w:t xml:space="preserve"> har </w:t>
      </w:r>
      <w:r w:rsidR="00D01113" w:rsidRPr="00D928C7">
        <w:rPr>
          <w:b/>
          <w:bCs/>
          <w:u w:val="single"/>
        </w:rPr>
        <w:t>kun</w:t>
      </w:r>
      <w:r w:rsidR="0018012B" w:rsidRPr="00D928C7">
        <w:rPr>
          <w:b/>
          <w:bCs/>
        </w:rPr>
        <w:t>,</w:t>
      </w:r>
      <w:r w:rsidR="00D01113" w:rsidRPr="00D928C7">
        <w:rPr>
          <w:b/>
          <w:bCs/>
        </w:rPr>
        <w:t xml:space="preserve"> kunne finde projekter som er undervejs. Hvor troværdig</w:t>
      </w:r>
      <w:r w:rsidR="007F71FF" w:rsidRPr="00D928C7">
        <w:rPr>
          <w:b/>
          <w:bCs/>
        </w:rPr>
        <w:t xml:space="preserve">e er </w:t>
      </w:r>
      <w:r w:rsidR="0018012B" w:rsidRPr="00D928C7">
        <w:rPr>
          <w:b/>
          <w:bCs/>
        </w:rPr>
        <w:t xml:space="preserve">Ecosolar egentlig </w:t>
      </w:r>
      <w:r w:rsidR="007F71FF" w:rsidRPr="00D928C7">
        <w:rPr>
          <w:b/>
          <w:bCs/>
        </w:rPr>
        <w:t>som opstiller</w:t>
      </w:r>
      <w:r w:rsidR="00D01113" w:rsidRPr="00D928C7">
        <w:rPr>
          <w:b/>
          <w:bCs/>
        </w:rPr>
        <w:t>?</w:t>
      </w:r>
      <w:r w:rsidR="0018012B" w:rsidRPr="00D928C7">
        <w:rPr>
          <w:b/>
          <w:bCs/>
        </w:rPr>
        <w:t xml:space="preserve"> De har ikke styr på indholdet i materialet</w:t>
      </w:r>
      <w:r w:rsidR="008B450B" w:rsidRPr="00D928C7">
        <w:rPr>
          <w:b/>
          <w:bCs/>
        </w:rPr>
        <w:t>, de behandler borgerne ringe, de informere ikke, de stiller ting i udsigt, men vil ikke levere.</w:t>
      </w:r>
    </w:p>
    <w:p w14:paraId="108F00B7" w14:textId="1F8BB2BF" w:rsidR="007F71FF" w:rsidRPr="00D928C7" w:rsidRDefault="007F71FF" w:rsidP="007D5665">
      <w:pPr>
        <w:rPr>
          <w:b/>
          <w:bCs/>
        </w:rPr>
      </w:pPr>
      <w:r>
        <w:t>Under ”Hvorfor os”</w:t>
      </w:r>
      <w:r w:rsidR="005E0BBB">
        <w:t xml:space="preserve"> står der at de gennemfører transparent udvikling og prioriterer dialog højt</w:t>
      </w:r>
      <w:r w:rsidR="005E0BBB" w:rsidRPr="00D928C7">
        <w:rPr>
          <w:b/>
          <w:bCs/>
        </w:rPr>
        <w:t xml:space="preserve">. </w:t>
      </w:r>
      <w:r w:rsidR="00226530" w:rsidRPr="00D928C7">
        <w:rPr>
          <w:b/>
          <w:bCs/>
        </w:rPr>
        <w:t xml:space="preserve">Med henvisning til ovenstående, må det konstateres, det er ikke genkendeligt fra denne proces. </w:t>
      </w:r>
    </w:p>
    <w:p w14:paraId="62EA7773" w14:textId="63809383" w:rsidR="009959DC" w:rsidRPr="00D928C7" w:rsidRDefault="009959DC" w:rsidP="007D5665">
      <w:pPr>
        <w:rPr>
          <w:b/>
          <w:bCs/>
        </w:rPr>
      </w:pPr>
      <w:r>
        <w:t>Om Ecosolars udviklingsproces for bl.a. Solparker står der: … ”</w:t>
      </w:r>
      <w:r w:rsidRPr="009959DC">
        <w:t>En god dialog med naboer, lokalområdet og andre interessenter er vigtig for os. Vi gør vores yderste for at bidrage til løsninger, som skaber merværdi for lokalområdet, samtidig med at vi på et større plan bidrager til Danmarks grønne omstilling</w:t>
      </w:r>
      <w:r>
        <w:t>”</w:t>
      </w:r>
      <w:r w:rsidRPr="009959DC">
        <w:t>.</w:t>
      </w:r>
      <w:r w:rsidR="00501E88">
        <w:t xml:space="preserve"> </w:t>
      </w:r>
      <w:r w:rsidR="00226530">
        <w:br/>
      </w:r>
      <w:r w:rsidR="00501E88" w:rsidRPr="00D928C7">
        <w:rPr>
          <w:b/>
          <w:bCs/>
        </w:rPr>
        <w:t xml:space="preserve">-Alligevel, og trods de mange hensigter ved præsentationen i 2023, ønsker de ikke at bidrage til lokalområdet I Gudbjerg-Lakkendrup, hvor de uden at formidle til os, </w:t>
      </w:r>
      <w:r w:rsidR="00226530" w:rsidRPr="00D928C7">
        <w:rPr>
          <w:b/>
          <w:bCs/>
        </w:rPr>
        <w:t xml:space="preserve">at de </w:t>
      </w:r>
      <w:r w:rsidR="000C4F86" w:rsidRPr="00D928C7">
        <w:rPr>
          <w:b/>
          <w:bCs/>
        </w:rPr>
        <w:t xml:space="preserve">har valgt at trække </w:t>
      </w:r>
      <w:r w:rsidR="00226530" w:rsidRPr="00D928C7">
        <w:rPr>
          <w:b/>
          <w:bCs/>
          <w:u w:val="single"/>
        </w:rPr>
        <w:t>ALT</w:t>
      </w:r>
      <w:r w:rsidR="000C4F86" w:rsidRPr="00D928C7">
        <w:rPr>
          <w:b/>
          <w:bCs/>
        </w:rPr>
        <w:t xml:space="preserve"> tilbage</w:t>
      </w:r>
      <w:r w:rsidR="00501E88" w:rsidRPr="00D928C7">
        <w:rPr>
          <w:b/>
          <w:bCs/>
        </w:rPr>
        <w:t xml:space="preserve">. </w:t>
      </w:r>
    </w:p>
    <w:p w14:paraId="1170AD8A" w14:textId="39DBB6EB" w:rsidR="00FA5813" w:rsidRPr="00D928C7" w:rsidRDefault="002664B5" w:rsidP="007D5665">
      <w:pPr>
        <w:rPr>
          <w:b/>
          <w:bCs/>
        </w:rPr>
      </w:pPr>
      <w:r w:rsidRPr="00582606">
        <w:rPr>
          <w:b/>
          <w:bCs/>
          <w:u w:val="single"/>
        </w:rPr>
        <w:t>Ecoso</w:t>
      </w:r>
      <w:r w:rsidR="00DB157F" w:rsidRPr="00582606">
        <w:rPr>
          <w:b/>
          <w:bCs/>
          <w:u w:val="single"/>
        </w:rPr>
        <w:t>l</w:t>
      </w:r>
      <w:r w:rsidRPr="00582606">
        <w:rPr>
          <w:b/>
          <w:bCs/>
          <w:u w:val="single"/>
        </w:rPr>
        <w:t>ar har</w:t>
      </w:r>
      <w:r w:rsidR="00C92E5E" w:rsidRPr="00582606">
        <w:rPr>
          <w:b/>
          <w:bCs/>
          <w:u w:val="single"/>
        </w:rPr>
        <w:t xml:space="preserve"> udviklet </w:t>
      </w:r>
      <w:r w:rsidR="003D0C86" w:rsidRPr="00582606">
        <w:rPr>
          <w:b/>
          <w:bCs/>
          <w:u w:val="single"/>
        </w:rPr>
        <w:t xml:space="preserve">en særlig </w:t>
      </w:r>
      <w:r w:rsidR="00FA5813" w:rsidRPr="00582606">
        <w:rPr>
          <w:b/>
          <w:bCs/>
          <w:u w:val="single"/>
        </w:rPr>
        <w:t>hjemmeside for projektet i Gudbjerg:</w:t>
      </w:r>
      <w:r w:rsidR="00FA5813">
        <w:t xml:space="preserve"> </w:t>
      </w:r>
      <w:hyperlink r:id="rId7" w:history="1">
        <w:r w:rsidR="00FA5813" w:rsidRPr="00FA5813">
          <w:rPr>
            <w:rStyle w:val="Hyperlink"/>
          </w:rPr>
          <w:t>Gudbjerg solcellepark – Ecosolar</w:t>
        </w:r>
      </w:hyperlink>
      <w:r w:rsidR="00D928C7">
        <w:br/>
      </w:r>
      <w:r w:rsidR="00FA5813">
        <w:t xml:space="preserve">På </w:t>
      </w:r>
      <w:r w:rsidR="00573E90">
        <w:t>hjemme</w:t>
      </w:r>
      <w:r w:rsidR="00FA5813">
        <w:t>side</w:t>
      </w:r>
      <w:r w:rsidR="00573E90">
        <w:t>n</w:t>
      </w:r>
      <w:r w:rsidR="00FA5813">
        <w:t xml:space="preserve"> står der bl.a. følgende: </w:t>
      </w:r>
      <w:r w:rsidR="00FA5813" w:rsidRPr="003D0C86">
        <w:rPr>
          <w:i/>
          <w:iCs/>
        </w:rPr>
        <w:t>”</w:t>
      </w:r>
      <w:r w:rsidR="00121F43" w:rsidRPr="003D0C86">
        <w:rPr>
          <w:i/>
          <w:iCs/>
        </w:rPr>
        <w:t>Vi lægger vægt på et godt samarbejde med parkens naboer både under udviklingen og i driften af parken og ser også positivt på, hvordan vi kan være med til at udvikle lokalområdet”</w:t>
      </w:r>
      <w:r w:rsidR="00121F43" w:rsidRPr="00121F43">
        <w:t>.</w:t>
      </w:r>
      <w:r w:rsidR="00121F43">
        <w:t xml:space="preserve"> </w:t>
      </w:r>
      <w:r w:rsidR="00121F43" w:rsidRPr="00D928C7">
        <w:rPr>
          <w:b/>
          <w:bCs/>
        </w:rPr>
        <w:t>Henrik fra Ecosolar gav udtryk for det modsatte ved borgermødet d. 23. januar 2025</w:t>
      </w:r>
      <w:r w:rsidR="00573E90" w:rsidRPr="00D928C7">
        <w:rPr>
          <w:b/>
          <w:bCs/>
        </w:rPr>
        <w:t xml:space="preserve">, hvilket de deltagende politikere </w:t>
      </w:r>
      <w:r w:rsidR="00126123" w:rsidRPr="00D928C7">
        <w:rPr>
          <w:b/>
          <w:bCs/>
        </w:rPr>
        <w:t xml:space="preserve">og folk fra administrationen, </w:t>
      </w:r>
      <w:r w:rsidR="00573E90" w:rsidRPr="00D928C7">
        <w:rPr>
          <w:b/>
          <w:bCs/>
        </w:rPr>
        <w:t>selv må kunne bekræfte</w:t>
      </w:r>
      <w:r w:rsidR="00126123" w:rsidRPr="00D928C7">
        <w:rPr>
          <w:b/>
          <w:bCs/>
        </w:rPr>
        <w:t xml:space="preserve"> og genkende</w:t>
      </w:r>
      <w:r w:rsidR="00121F43" w:rsidRPr="00D928C7">
        <w:rPr>
          <w:b/>
          <w:bCs/>
        </w:rPr>
        <w:t>.</w:t>
      </w:r>
    </w:p>
    <w:p w14:paraId="2717FA38" w14:textId="441A7614" w:rsidR="00A873E8" w:rsidRPr="00D928C7" w:rsidRDefault="00A873E8" w:rsidP="00A873E8">
      <w:pPr>
        <w:rPr>
          <w:b/>
          <w:bCs/>
        </w:rPr>
      </w:pPr>
      <w:r>
        <w:t xml:space="preserve">Det fremgår også om projektet: </w:t>
      </w:r>
      <w:r w:rsidRPr="00A873E8">
        <w:rPr>
          <w:i/>
          <w:iCs/>
        </w:rPr>
        <w:t>”De fem nord-sydgående hegn tilføres et andet udtryk ved at øge deres bredde fra de i dag ca. fem meter til ca. otte meter, målt ved jordoverfladen. Ved at lade planterne i de nuværende hegn, som hassel, syren, tjørn, roser og enkelte træer få en bredere vækst vil udtrykket ændres og flere planter vil kunne indfinde sig. Det er vurderingen, at der intet opnås ved at plante yderligere, men meget ved at lade de eksisterende hegn brede sig og give plads til at nyt kan indfinde sig naturligt med hjælp fra fugle og dyr.</w:t>
      </w:r>
      <w:r>
        <w:rPr>
          <w:i/>
          <w:iCs/>
        </w:rPr>
        <w:t xml:space="preserve"> </w:t>
      </w:r>
      <w:r w:rsidRPr="00A873E8">
        <w:rPr>
          <w:i/>
          <w:iCs/>
        </w:rPr>
        <w:t>Det levende hegn mod nord, langs Højlundsvej øges tilsvarende fra det nuværende ret smalle hegn til et hegn på fem meter så et tæt hegn lettere kan opretholdes.</w:t>
      </w:r>
      <w:r>
        <w:rPr>
          <w:i/>
          <w:iCs/>
        </w:rPr>
        <w:t xml:space="preserve"> </w:t>
      </w:r>
      <w:r w:rsidRPr="00A873E8">
        <w:rPr>
          <w:i/>
          <w:iCs/>
        </w:rPr>
        <w:t>Langs hegnet mod syd etableres nyplantninger inde i området i en afstand på et par meter fra det eksisterende hegn. Det nye hegn etableres i 8-12 meters brede, men stedvist bredere, så der kan opstå nogle mindre biotoper, dels i området nærmest Lakkendrup, dels i tilknytning til den lille sø”.</w:t>
      </w:r>
      <w:r>
        <w:rPr>
          <w:i/>
          <w:iCs/>
        </w:rPr>
        <w:t xml:space="preserve"> </w:t>
      </w:r>
      <w:r w:rsidR="00DC3E0F">
        <w:rPr>
          <w:i/>
          <w:iCs/>
        </w:rPr>
        <w:br/>
      </w:r>
      <w:r w:rsidR="003D0C86" w:rsidRPr="00D928C7">
        <w:rPr>
          <w:b/>
          <w:bCs/>
        </w:rPr>
        <w:t>Denne information</w:t>
      </w:r>
      <w:r w:rsidR="00DC3E0F" w:rsidRPr="00D928C7">
        <w:rPr>
          <w:b/>
          <w:bCs/>
        </w:rPr>
        <w:t>,</w:t>
      </w:r>
      <w:r w:rsidR="003D0C86" w:rsidRPr="00D928C7">
        <w:rPr>
          <w:b/>
          <w:bCs/>
        </w:rPr>
        <w:t xml:space="preserve"> kunne man ikke engang give på informationsmødet</w:t>
      </w:r>
      <w:r w:rsidR="00DC3E0F" w:rsidRPr="00D928C7">
        <w:rPr>
          <w:b/>
          <w:bCs/>
        </w:rPr>
        <w:t xml:space="preserve">, har Ecosolar reelt styr på hvad de lover og </w:t>
      </w:r>
      <w:r w:rsidR="00584013" w:rsidRPr="00D928C7">
        <w:rPr>
          <w:b/>
          <w:bCs/>
        </w:rPr>
        <w:t>har beskrevet?</w:t>
      </w:r>
    </w:p>
    <w:p w14:paraId="06B45A9E" w14:textId="75E122C8" w:rsidR="00556B32" w:rsidRPr="00D928C7" w:rsidRDefault="00556B32" w:rsidP="00A873E8">
      <w:pPr>
        <w:rPr>
          <w:b/>
          <w:bCs/>
        </w:rPr>
      </w:pPr>
      <w:r>
        <w:lastRenderedPageBreak/>
        <w:t xml:space="preserve">Om valg af teknologi har </w:t>
      </w:r>
      <w:r w:rsidR="00584013">
        <w:t>Ecosolar</w:t>
      </w:r>
      <w:r>
        <w:t xml:space="preserve"> </w:t>
      </w:r>
      <w:r w:rsidR="00584013">
        <w:t xml:space="preserve">i materialet på deres hjemmeside, </w:t>
      </w:r>
      <w:r>
        <w:t xml:space="preserve">reduceret til udvalget af </w:t>
      </w:r>
      <w:r w:rsidR="00584013">
        <w:t xml:space="preserve">solceller til </w:t>
      </w:r>
      <w:r>
        <w:t>to typer</w:t>
      </w:r>
      <w:r w:rsidR="008213BE">
        <w:t xml:space="preserve">, som begge </w:t>
      </w:r>
      <w:r w:rsidR="00B3042A">
        <w:t xml:space="preserve">har en </w:t>
      </w:r>
      <w:r w:rsidR="008213BE">
        <w:t>maks</w:t>
      </w:r>
      <w:r w:rsidR="00DB157F">
        <w:t>imal</w:t>
      </w:r>
      <w:r w:rsidR="00B3042A">
        <w:t xml:space="preserve"> installationshøjde på</w:t>
      </w:r>
      <w:r w:rsidR="008213BE">
        <w:t xml:space="preserve"> 3,5</w:t>
      </w:r>
      <w:r w:rsidR="00B3042A">
        <w:t xml:space="preserve"> meter, </w:t>
      </w:r>
      <w:r w:rsidR="00B3042A" w:rsidRPr="00D928C7">
        <w:rPr>
          <w:b/>
          <w:bCs/>
        </w:rPr>
        <w:t>-</w:t>
      </w:r>
      <w:r w:rsidR="008213BE" w:rsidRPr="00D928C7">
        <w:rPr>
          <w:b/>
          <w:bCs/>
        </w:rPr>
        <w:t xml:space="preserve">dette til trods for, at der blev fremlagt 3 typer på borgermødet d. 23. januar 2025, hvoraf kun den ene </w:t>
      </w:r>
      <w:r w:rsidR="00B3042A" w:rsidRPr="00D928C7">
        <w:rPr>
          <w:b/>
          <w:bCs/>
        </w:rPr>
        <w:t xml:space="preserve">type </w:t>
      </w:r>
      <w:r w:rsidR="008213BE" w:rsidRPr="00D928C7">
        <w:rPr>
          <w:b/>
          <w:bCs/>
        </w:rPr>
        <w:t xml:space="preserve">nåede makshøjden. </w:t>
      </w:r>
      <w:r w:rsidR="00E05FDD" w:rsidRPr="00D928C7">
        <w:rPr>
          <w:b/>
          <w:bCs/>
        </w:rPr>
        <w:t xml:space="preserve">Igen det </w:t>
      </w:r>
      <w:r w:rsidR="00405A13" w:rsidRPr="00D928C7">
        <w:rPr>
          <w:b/>
          <w:bCs/>
        </w:rPr>
        <w:t xml:space="preserve">må det bare konstateres at kommunikationen om projektet ikke hænger sammen, det er utrygt og utroværdigt. </w:t>
      </w:r>
    </w:p>
    <w:p w14:paraId="2A41E260" w14:textId="5C06AD95" w:rsidR="002D1071" w:rsidRPr="00D928C7" w:rsidRDefault="000D5DAA" w:rsidP="00A873E8">
      <w:pPr>
        <w:rPr>
          <w:b/>
          <w:bCs/>
        </w:rPr>
      </w:pPr>
      <w:r w:rsidRPr="00582606">
        <w:rPr>
          <w:b/>
          <w:bCs/>
          <w:u w:val="single"/>
        </w:rPr>
        <w:t>PFAS</w:t>
      </w:r>
      <w:r w:rsidR="00582606">
        <w:rPr>
          <w:b/>
          <w:bCs/>
          <w:u w:val="single"/>
        </w:rPr>
        <w:br/>
      </w:r>
      <w:r w:rsidR="002D1071">
        <w:t>Om PFAS i projektet oplyser Ecosolar</w:t>
      </w:r>
      <w:r w:rsidR="00073435">
        <w:t xml:space="preserve"> følgende</w:t>
      </w:r>
      <w:r w:rsidR="00B3042A">
        <w:t xml:space="preserve"> på projektets hjemmeside</w:t>
      </w:r>
      <w:r w:rsidR="00073435">
        <w:t xml:space="preserve">: </w:t>
      </w:r>
      <w:r w:rsidR="00073435" w:rsidRPr="00A775EA">
        <w:rPr>
          <w:i/>
          <w:iCs/>
        </w:rPr>
        <w:t>”Forurening fra PFAS har været et emne i forbindelse med etablering af solcelleparker. Statens VE rejsehold holdt i marts måned et oplæg for kommuner (og været både i Odense og Svendborg) angående PFAS og en undersøgelse DTU havde lavet i Kolding. Her var man kommet frem til, at der findes en naturlig baggrundsbelastning i området som er 100-500 gange højere end det solceller indeholder”</w:t>
      </w:r>
      <w:r w:rsidR="00073435" w:rsidRPr="00073435">
        <w:t>.</w:t>
      </w:r>
      <w:r w:rsidR="003A63B4">
        <w:t xml:space="preserve"> </w:t>
      </w:r>
      <w:r w:rsidR="00A775EA">
        <w:br/>
      </w:r>
      <w:r w:rsidR="003A63B4" w:rsidRPr="00D928C7">
        <w:rPr>
          <w:b/>
          <w:bCs/>
        </w:rPr>
        <w:t xml:space="preserve">Ecosolar henviser </w:t>
      </w:r>
      <w:r w:rsidR="00A775EA" w:rsidRPr="00D928C7">
        <w:rPr>
          <w:b/>
          <w:bCs/>
        </w:rPr>
        <w:t xml:space="preserve">dermed </w:t>
      </w:r>
      <w:r w:rsidR="003A63B4" w:rsidRPr="00D928C7">
        <w:rPr>
          <w:b/>
          <w:bCs/>
        </w:rPr>
        <w:t>til målinger foretaget i Kolding</w:t>
      </w:r>
      <w:r w:rsidR="00CB2272" w:rsidRPr="00D928C7">
        <w:rPr>
          <w:b/>
          <w:bCs/>
        </w:rPr>
        <w:t xml:space="preserve"> og ikke lokalt i Gudbjerg. Informationen blev gentaget af Rambøll på Borgermødet, men af fortællingen fremgik det ikke, at det var en måling foretaget i Kolding, en by </w:t>
      </w:r>
      <w:r w:rsidR="00606D97" w:rsidRPr="00D928C7">
        <w:rPr>
          <w:b/>
          <w:bCs/>
        </w:rPr>
        <w:t xml:space="preserve">der i 2024 havde </w:t>
      </w:r>
      <w:r w:rsidR="008D55D6" w:rsidRPr="00D928C7">
        <w:rPr>
          <w:b/>
          <w:bCs/>
        </w:rPr>
        <w:t>62.244 indbyggere</w:t>
      </w:r>
      <w:r w:rsidR="00606D97" w:rsidRPr="00D928C7">
        <w:rPr>
          <w:b/>
          <w:bCs/>
        </w:rPr>
        <w:t xml:space="preserve">, </w:t>
      </w:r>
      <w:r w:rsidR="008D55D6" w:rsidRPr="00D928C7">
        <w:rPr>
          <w:b/>
          <w:bCs/>
        </w:rPr>
        <w:t xml:space="preserve">Danmarks 8. største by, </w:t>
      </w:r>
      <w:r w:rsidR="007D182A" w:rsidRPr="00D928C7">
        <w:rPr>
          <w:b/>
          <w:bCs/>
        </w:rPr>
        <w:t>med væsentlig flere biler, industri mv.</w:t>
      </w:r>
      <w:r w:rsidR="00A775EA" w:rsidRPr="00D928C7">
        <w:rPr>
          <w:b/>
          <w:bCs/>
        </w:rPr>
        <w:t>, og som vel</w:t>
      </w:r>
      <w:r w:rsidR="007D182A" w:rsidRPr="00D928C7">
        <w:rPr>
          <w:b/>
          <w:bCs/>
        </w:rPr>
        <w:t xml:space="preserve"> </w:t>
      </w:r>
      <w:r w:rsidR="008D55D6" w:rsidRPr="00D928C7">
        <w:rPr>
          <w:b/>
          <w:bCs/>
        </w:rPr>
        <w:t xml:space="preserve">kan næppe </w:t>
      </w:r>
      <w:r w:rsidR="00A775EA" w:rsidRPr="00D928C7">
        <w:rPr>
          <w:b/>
          <w:bCs/>
        </w:rPr>
        <w:t xml:space="preserve">kan </w:t>
      </w:r>
      <w:r w:rsidR="008D55D6" w:rsidRPr="00D928C7">
        <w:rPr>
          <w:b/>
          <w:bCs/>
        </w:rPr>
        <w:t xml:space="preserve">sammenlignes </w:t>
      </w:r>
      <w:r w:rsidR="00BF522D" w:rsidRPr="00D928C7">
        <w:rPr>
          <w:b/>
          <w:bCs/>
        </w:rPr>
        <w:t>med Gudbjerg</w:t>
      </w:r>
      <w:r w:rsidR="00F4575C" w:rsidRPr="00D928C7">
        <w:rPr>
          <w:b/>
          <w:bCs/>
        </w:rPr>
        <w:t>,</w:t>
      </w:r>
      <w:r w:rsidR="00BF522D" w:rsidRPr="00D928C7">
        <w:rPr>
          <w:b/>
          <w:bCs/>
        </w:rPr>
        <w:t xml:space="preserve"> der</w:t>
      </w:r>
      <w:r w:rsidR="00A775EA" w:rsidRPr="00D928C7">
        <w:rPr>
          <w:b/>
          <w:bCs/>
        </w:rPr>
        <w:t xml:space="preserve"> i 2024</w:t>
      </w:r>
      <w:r w:rsidR="00BF522D" w:rsidRPr="00D928C7">
        <w:rPr>
          <w:b/>
          <w:bCs/>
        </w:rPr>
        <w:t xml:space="preserve"> </w:t>
      </w:r>
      <w:r w:rsidR="00C90177" w:rsidRPr="00D928C7">
        <w:rPr>
          <w:b/>
          <w:bCs/>
        </w:rPr>
        <w:t>i hele sognet</w:t>
      </w:r>
      <w:r w:rsidR="00F4575C" w:rsidRPr="00D928C7">
        <w:rPr>
          <w:b/>
          <w:bCs/>
        </w:rPr>
        <w:t>,</w:t>
      </w:r>
      <w:r w:rsidR="00606D97" w:rsidRPr="00D928C7">
        <w:rPr>
          <w:b/>
          <w:bCs/>
        </w:rPr>
        <w:t xml:space="preserve"> havde </w:t>
      </w:r>
      <w:r w:rsidR="00315DE7" w:rsidRPr="00D928C7">
        <w:rPr>
          <w:b/>
          <w:bCs/>
        </w:rPr>
        <w:t xml:space="preserve">et befolkningstal på </w:t>
      </w:r>
      <w:r w:rsidR="00CA0F68" w:rsidRPr="00D928C7">
        <w:rPr>
          <w:b/>
          <w:bCs/>
        </w:rPr>
        <w:t>1.271</w:t>
      </w:r>
      <w:r w:rsidR="00606D97" w:rsidRPr="00D928C7">
        <w:rPr>
          <w:b/>
          <w:bCs/>
        </w:rPr>
        <w:t xml:space="preserve"> og </w:t>
      </w:r>
      <w:r w:rsidR="00F4575C" w:rsidRPr="00D928C7">
        <w:rPr>
          <w:b/>
          <w:bCs/>
        </w:rPr>
        <w:t xml:space="preserve">dermed er </w:t>
      </w:r>
      <w:r w:rsidR="00606D97" w:rsidRPr="00D928C7">
        <w:rPr>
          <w:b/>
          <w:bCs/>
        </w:rPr>
        <w:t>4</w:t>
      </w:r>
      <w:r w:rsidR="00F4575C" w:rsidRPr="00D928C7">
        <w:rPr>
          <w:b/>
          <w:bCs/>
        </w:rPr>
        <w:t xml:space="preserve">9 gange </w:t>
      </w:r>
      <w:r w:rsidR="00F4575C" w:rsidRPr="00D928C7">
        <w:rPr>
          <w:b/>
          <w:bCs/>
          <w:u w:val="single"/>
        </w:rPr>
        <w:t>mindre</w:t>
      </w:r>
      <w:r w:rsidR="00F4575C" w:rsidRPr="00D928C7">
        <w:rPr>
          <w:b/>
          <w:bCs/>
        </w:rPr>
        <w:t xml:space="preserve">. </w:t>
      </w:r>
      <w:r w:rsidR="00582606">
        <w:rPr>
          <w:b/>
          <w:bCs/>
        </w:rPr>
        <w:t>Igen d</w:t>
      </w:r>
      <w:r w:rsidR="00F4575C" w:rsidRPr="00D928C7">
        <w:rPr>
          <w:b/>
          <w:bCs/>
        </w:rPr>
        <w:t xml:space="preserve">et er </w:t>
      </w:r>
      <w:r w:rsidR="00B761B4" w:rsidRPr="00D928C7">
        <w:rPr>
          <w:b/>
          <w:bCs/>
        </w:rPr>
        <w:t xml:space="preserve">dybt </w:t>
      </w:r>
      <w:r w:rsidR="00F4575C" w:rsidRPr="00D928C7">
        <w:rPr>
          <w:b/>
          <w:bCs/>
        </w:rPr>
        <w:t>usagligt</w:t>
      </w:r>
      <w:r w:rsidR="00B761B4" w:rsidRPr="00D928C7">
        <w:rPr>
          <w:b/>
          <w:bCs/>
        </w:rPr>
        <w:t xml:space="preserve"> og kritisabelt</w:t>
      </w:r>
      <w:r w:rsidR="00F4575C" w:rsidRPr="00D928C7">
        <w:rPr>
          <w:b/>
          <w:bCs/>
        </w:rPr>
        <w:t xml:space="preserve">. </w:t>
      </w:r>
    </w:p>
    <w:p w14:paraId="42F6CF58" w14:textId="3A6970AB" w:rsidR="007B076E" w:rsidRDefault="000D5DAA" w:rsidP="007B076E">
      <w:pPr>
        <w:rPr>
          <w:b/>
          <w:bCs/>
        </w:rPr>
      </w:pPr>
      <w:r w:rsidRPr="00582606">
        <w:rPr>
          <w:b/>
          <w:bCs/>
          <w:u w:val="single"/>
        </w:rPr>
        <w:t>Værdi for lokalsamfundet:</w:t>
      </w:r>
      <w:r w:rsidR="00582606">
        <w:rPr>
          <w:b/>
          <w:bCs/>
          <w:u w:val="single"/>
        </w:rPr>
        <w:br/>
      </w:r>
      <w:r w:rsidR="003A7EBC">
        <w:t>Ecoso</w:t>
      </w:r>
      <w:r w:rsidR="00DB157F">
        <w:t>l</w:t>
      </w:r>
      <w:r w:rsidR="003A7EBC">
        <w:t>ar skriver</w:t>
      </w:r>
      <w:r w:rsidR="007B076E">
        <w:t xml:space="preserve"> </w:t>
      </w:r>
      <w:r w:rsidR="00B761B4">
        <w:t xml:space="preserve">på projektets hjemmeside </w:t>
      </w:r>
      <w:r w:rsidR="007B076E">
        <w:t xml:space="preserve">om værdi i lokalsamfundet følgende: </w:t>
      </w:r>
      <w:r w:rsidR="007B076E" w:rsidRPr="00022AC0">
        <w:rPr>
          <w:i/>
          <w:iCs/>
        </w:rPr>
        <w:t xml:space="preserve">”Vi arbejder for at tilgodese alle parter bedst muligt. </w:t>
      </w:r>
      <w:r w:rsidR="007B076E" w:rsidRPr="007B076E">
        <w:rPr>
          <w:i/>
          <w:iCs/>
        </w:rPr>
        <w:t>Hos Ecosolar er vi bevidste om, at en solcellepark ikke er det der står højst på ønskelisten hos et lokalsamfund. Det er en balance op imod den virkelighed vi lever i, hvor klimaudfordringerne kræver handling – det kommer vi ikke uden om. Vores udgangspunkt er at grøn omstilling handler om at gøre tingene på nye måder, finde løsninger på nye og store udfordringer. Vi vil gerne gøre vores til, at udfordringerne tilgodeser alle parter bedst muligt. Vi tror på dialog og det gode naboskab. Derfor er vi også meget lydhøre over for, hvad vi kan bidrage med af tiltag, som kan gøre en positiv forskel for jeres lokalsamfund.</w:t>
      </w:r>
      <w:r w:rsidR="00022AC0" w:rsidRPr="00022AC0">
        <w:rPr>
          <w:i/>
          <w:iCs/>
        </w:rPr>
        <w:t xml:space="preserve"> </w:t>
      </w:r>
      <w:r w:rsidR="007B076E" w:rsidRPr="007B076E">
        <w:rPr>
          <w:i/>
          <w:iCs/>
        </w:rPr>
        <w:t>Vi har lavet et idekatalog, som kan danne udgangspunkt for den videre dialog. Når vi er kommet videre i processen, vil vi indkalde til et dialogmøde, hvor ideer og tanker til det gode naboskab kan komme på bordet.</w:t>
      </w:r>
      <w:r w:rsidR="00022AC0" w:rsidRPr="00022AC0">
        <w:rPr>
          <w:i/>
          <w:iCs/>
        </w:rPr>
        <w:t xml:space="preserve"> </w:t>
      </w:r>
      <w:r w:rsidR="007B076E" w:rsidRPr="007B076E">
        <w:rPr>
          <w:i/>
          <w:iCs/>
        </w:rPr>
        <w:t xml:space="preserve">Nedenstående idekatalog skal ses som inspiration og udgangspunkt for den videre dialog. Har du idéer, vil vi gerne høre om dem. Vi bringer løbende </w:t>
      </w:r>
      <w:r w:rsidR="00DB157F" w:rsidRPr="007B076E">
        <w:rPr>
          <w:i/>
          <w:iCs/>
        </w:rPr>
        <w:t>idéforslag</w:t>
      </w:r>
      <w:r w:rsidR="007B076E" w:rsidRPr="007B076E">
        <w:rPr>
          <w:i/>
          <w:iCs/>
        </w:rPr>
        <w:t xml:space="preserve"> på denne side</w:t>
      </w:r>
      <w:r w:rsidR="00022AC0" w:rsidRPr="00022AC0">
        <w:rPr>
          <w:i/>
          <w:iCs/>
        </w:rPr>
        <w:t>”</w:t>
      </w:r>
      <w:r w:rsidR="007B076E" w:rsidRPr="007B076E">
        <w:rPr>
          <w:i/>
          <w:iCs/>
        </w:rPr>
        <w:t>.</w:t>
      </w:r>
      <w:r w:rsidR="00F26D6E">
        <w:rPr>
          <w:i/>
          <w:iCs/>
        </w:rPr>
        <w:t xml:space="preserve"> </w:t>
      </w:r>
      <w:r w:rsidR="00F26D6E" w:rsidRPr="00F26D6E">
        <w:t>Herefter ruller slides rundt</w:t>
      </w:r>
      <w:r w:rsidR="00F83D25">
        <w:t>,</w:t>
      </w:r>
      <w:r w:rsidR="00F26D6E" w:rsidRPr="00F26D6E">
        <w:t xml:space="preserve"> med de mange muligheder</w:t>
      </w:r>
      <w:r w:rsidR="00F26D6E">
        <w:t>, som også blev fremlagt for os, på det første borgermøde i 2023</w:t>
      </w:r>
      <w:r w:rsidR="00592B86">
        <w:t xml:space="preserve"> og endda et par nye</w:t>
      </w:r>
      <w:r w:rsidR="00F26D6E" w:rsidRPr="0042697A">
        <w:rPr>
          <w:b/>
          <w:bCs/>
        </w:rPr>
        <w:t>.</w:t>
      </w:r>
      <w:r w:rsidR="00F26D6E" w:rsidRPr="0042697A">
        <w:rPr>
          <w:b/>
          <w:bCs/>
          <w:i/>
          <w:iCs/>
        </w:rPr>
        <w:t xml:space="preserve"> </w:t>
      </w:r>
      <w:r w:rsidR="00022AC0" w:rsidRPr="0042697A">
        <w:rPr>
          <w:b/>
          <w:bCs/>
          <w:i/>
          <w:iCs/>
        </w:rPr>
        <w:t xml:space="preserve"> </w:t>
      </w:r>
      <w:r w:rsidR="00352112">
        <w:rPr>
          <w:b/>
          <w:bCs/>
        </w:rPr>
        <w:t>Vi</w:t>
      </w:r>
      <w:r w:rsidR="00022AC0" w:rsidRPr="0042697A">
        <w:rPr>
          <w:b/>
          <w:bCs/>
        </w:rPr>
        <w:t xml:space="preserve"> må </w:t>
      </w:r>
      <w:r w:rsidR="00F6030D" w:rsidRPr="0042697A">
        <w:rPr>
          <w:b/>
          <w:bCs/>
        </w:rPr>
        <w:t xml:space="preserve">bare sige, </w:t>
      </w:r>
      <w:r w:rsidR="00352112">
        <w:rPr>
          <w:b/>
          <w:bCs/>
        </w:rPr>
        <w:t>at vi</w:t>
      </w:r>
      <w:r w:rsidR="00F6030D" w:rsidRPr="0042697A">
        <w:rPr>
          <w:b/>
          <w:bCs/>
        </w:rPr>
        <w:t xml:space="preserve"> ikke </w:t>
      </w:r>
      <w:r w:rsidR="00352112">
        <w:rPr>
          <w:b/>
          <w:bCs/>
        </w:rPr>
        <w:t xml:space="preserve">har </w:t>
      </w:r>
      <w:r w:rsidR="00F6030D" w:rsidRPr="0042697A">
        <w:rPr>
          <w:b/>
          <w:bCs/>
        </w:rPr>
        <w:t xml:space="preserve">været indkaldt til et </w:t>
      </w:r>
      <w:r w:rsidR="00F26D6E" w:rsidRPr="0042697A">
        <w:rPr>
          <w:b/>
          <w:bCs/>
        </w:rPr>
        <w:t xml:space="preserve">efterfølgende </w:t>
      </w:r>
      <w:r w:rsidR="00F6030D" w:rsidRPr="0042697A">
        <w:rPr>
          <w:b/>
          <w:bCs/>
        </w:rPr>
        <w:t>dialogmøde</w:t>
      </w:r>
      <w:r w:rsidR="00F26D6E" w:rsidRPr="0042697A">
        <w:rPr>
          <w:b/>
          <w:bCs/>
        </w:rPr>
        <w:t xml:space="preserve"> og hjemmesiden</w:t>
      </w:r>
      <w:r w:rsidR="00F83D25" w:rsidRPr="0042697A">
        <w:rPr>
          <w:b/>
          <w:bCs/>
        </w:rPr>
        <w:t>,</w:t>
      </w:r>
      <w:r w:rsidR="00F26D6E" w:rsidRPr="0042697A">
        <w:rPr>
          <w:b/>
          <w:bCs/>
        </w:rPr>
        <w:t xml:space="preserve"> har ikke holdt</w:t>
      </w:r>
      <w:r w:rsidR="00352112">
        <w:rPr>
          <w:b/>
          <w:bCs/>
        </w:rPr>
        <w:t xml:space="preserve"> os</w:t>
      </w:r>
      <w:r w:rsidR="00F26D6E" w:rsidRPr="0042697A">
        <w:rPr>
          <w:b/>
          <w:bCs/>
        </w:rPr>
        <w:t xml:space="preserve"> informeret og opdateret, ligesom Svendborg kommune ej heller har informeret </w:t>
      </w:r>
      <w:r w:rsidR="00352112">
        <w:rPr>
          <w:b/>
          <w:bCs/>
        </w:rPr>
        <w:t>os</w:t>
      </w:r>
      <w:r w:rsidR="00F26D6E" w:rsidRPr="0042697A">
        <w:rPr>
          <w:b/>
          <w:bCs/>
        </w:rPr>
        <w:t xml:space="preserve"> om, at tiltag og </w:t>
      </w:r>
      <w:r w:rsidR="00592B86" w:rsidRPr="0042697A">
        <w:rPr>
          <w:b/>
          <w:bCs/>
        </w:rPr>
        <w:t xml:space="preserve">andele var pillet af bordet. </w:t>
      </w:r>
      <w:r w:rsidR="009845E1" w:rsidRPr="0042697A">
        <w:rPr>
          <w:b/>
          <w:bCs/>
        </w:rPr>
        <w:t xml:space="preserve">Det giver en uklar og usammenhængende kommunikation til os borgere. Der stilles </w:t>
      </w:r>
      <w:r w:rsidR="000665B6">
        <w:rPr>
          <w:b/>
          <w:bCs/>
        </w:rPr>
        <w:t xml:space="preserve">alverdens ting </w:t>
      </w:r>
      <w:r w:rsidR="009845E1" w:rsidRPr="0042697A">
        <w:rPr>
          <w:b/>
          <w:bCs/>
        </w:rPr>
        <w:t>i udsigt udadtil</w:t>
      </w:r>
      <w:r w:rsidR="00E24E2A" w:rsidRPr="0042697A">
        <w:rPr>
          <w:b/>
          <w:bCs/>
        </w:rPr>
        <w:t xml:space="preserve">, sikkert også til andre interessenter som besøger Ecosolars projekter, men der </w:t>
      </w:r>
      <w:r w:rsidR="009845E1" w:rsidRPr="0042697A">
        <w:rPr>
          <w:b/>
          <w:bCs/>
        </w:rPr>
        <w:t xml:space="preserve">realiseres </w:t>
      </w:r>
      <w:r w:rsidR="009845E1" w:rsidRPr="0042697A">
        <w:rPr>
          <w:b/>
          <w:bCs/>
          <w:u w:val="single"/>
        </w:rPr>
        <w:t>intet.</w:t>
      </w:r>
      <w:r w:rsidR="004721DA" w:rsidRPr="0042697A">
        <w:rPr>
          <w:b/>
          <w:bCs/>
        </w:rPr>
        <w:t xml:space="preserve"> Hvis det er af bordet som det må forstås, så bør det dæleme kommunikeres og fjernes</w:t>
      </w:r>
      <w:r w:rsidR="007B53BF">
        <w:rPr>
          <w:b/>
          <w:bCs/>
        </w:rPr>
        <w:t>, så der er faktuel og ordentlig kommunikation om det</w:t>
      </w:r>
      <w:r w:rsidR="004721DA" w:rsidRPr="0042697A">
        <w:rPr>
          <w:b/>
          <w:bCs/>
        </w:rPr>
        <w:t>.</w:t>
      </w:r>
    </w:p>
    <w:p w14:paraId="70CA8F86" w14:textId="77A669B7" w:rsidR="007C6175" w:rsidRPr="007C6175" w:rsidRDefault="007C6175" w:rsidP="007B076E">
      <w:pPr>
        <w:rPr>
          <w:b/>
          <w:bCs/>
          <w:u w:val="single"/>
        </w:rPr>
      </w:pPr>
      <w:r w:rsidRPr="007C6175">
        <w:rPr>
          <w:b/>
          <w:bCs/>
          <w:u w:val="single"/>
        </w:rPr>
        <w:t>Andet Ecosolar projekt</w:t>
      </w:r>
    </w:p>
    <w:p w14:paraId="356245D0" w14:textId="1FD11C91" w:rsidR="00CA5920" w:rsidRDefault="00CA5920" w:rsidP="007D5665">
      <w:r>
        <w:t xml:space="preserve">Ecosolar er i gang med et tilsvarende projekt </w:t>
      </w:r>
      <w:r w:rsidR="0051581B">
        <w:t xml:space="preserve">med meget ens tidsplan </w:t>
      </w:r>
      <w:r>
        <w:t>i Bellinge</w:t>
      </w:r>
      <w:r w:rsidR="00234C21">
        <w:t xml:space="preserve"> ved Odense. Det fremgår af deres hjemmeside, at der d. 27. januar 2025 er borgermøde </w:t>
      </w:r>
      <w:r w:rsidR="00A5071E">
        <w:t xml:space="preserve">om projektet. </w:t>
      </w:r>
      <w:r w:rsidR="00E836F4">
        <w:t>Projektet er en smule mindre i areal</w:t>
      </w:r>
      <w:r w:rsidR="009A2161">
        <w:t xml:space="preserve"> </w:t>
      </w:r>
      <w:r w:rsidR="00E836F4">
        <w:t>hektar</w:t>
      </w:r>
      <w:r w:rsidR="009A2161">
        <w:t xml:space="preserve"> og </w:t>
      </w:r>
      <w:r w:rsidR="00583280">
        <w:t xml:space="preserve">forventes at dække ca. 10.900 husstandes </w:t>
      </w:r>
      <w:r w:rsidR="008F1B28">
        <w:t>årlige strømforbrug. A</w:t>
      </w:r>
      <w:r w:rsidR="009A2161">
        <w:t>f are</w:t>
      </w:r>
      <w:r w:rsidR="006C3C1C">
        <w:t>a</w:t>
      </w:r>
      <w:r w:rsidR="009A2161">
        <w:t xml:space="preserve">let </w:t>
      </w:r>
      <w:r w:rsidR="006C3C1C">
        <w:t xml:space="preserve">disponeres en </w:t>
      </w:r>
      <w:r w:rsidR="008F1B28">
        <w:t xml:space="preserve">pæn </w:t>
      </w:r>
      <w:r w:rsidR="006C3C1C">
        <w:t xml:space="preserve">del af det til </w:t>
      </w:r>
      <w:r w:rsidR="006C3C1C" w:rsidRPr="006C3C1C">
        <w:t>afskærmende beplantning og stier, anlægsfrie zoner til ikke-fredede fortidsminder samt Dalhøj.</w:t>
      </w:r>
      <w:r w:rsidR="006C3C1C">
        <w:t xml:space="preserve"> </w:t>
      </w:r>
      <w:r w:rsidR="00C95601">
        <w:t>Det fremgår at der etableres stier,</w:t>
      </w:r>
      <w:r w:rsidR="0051581B">
        <w:t xml:space="preserve"> sker</w:t>
      </w:r>
      <w:r w:rsidR="00C95601">
        <w:t xml:space="preserve"> </w:t>
      </w:r>
      <w:r w:rsidR="00030123">
        <w:t xml:space="preserve">oprensning af </w:t>
      </w:r>
      <w:r w:rsidR="00C95601">
        <w:t>vandhul</w:t>
      </w:r>
      <w:r w:rsidR="00030123">
        <w:t>, pleje af areal om gravhøj, forbedring af flora og fauna</w:t>
      </w:r>
      <w:r w:rsidR="00AF6DDA">
        <w:t>. Der anlægges trampesti af 6 meters bredde</w:t>
      </w:r>
      <w:r w:rsidR="00EA68B1">
        <w:t xml:space="preserve"> som </w:t>
      </w:r>
      <w:r w:rsidR="0051581B">
        <w:t xml:space="preserve">en </w:t>
      </w:r>
      <w:r w:rsidR="00EA68B1">
        <w:t>rekreativ sti. Der etableres en informationstavle</w:t>
      </w:r>
      <w:r w:rsidR="00FA1431">
        <w:t xml:space="preserve"> til formidling af kulturhistorie om grave høje i området og deres betydning i oldtiden</w:t>
      </w:r>
      <w:r w:rsidR="000E0919">
        <w:t xml:space="preserve">, </w:t>
      </w:r>
      <w:r w:rsidR="0051581B">
        <w:lastRenderedPageBreak/>
        <w:t xml:space="preserve">ligesom der skar </w:t>
      </w:r>
      <w:r w:rsidR="000E0919">
        <w:t>opstilling af borde og bænke til besøgende</w:t>
      </w:r>
      <w:r w:rsidR="0051581B">
        <w:t xml:space="preserve">, og så </w:t>
      </w:r>
      <w:r w:rsidR="000E0919">
        <w:t xml:space="preserve">anlægges </w:t>
      </w:r>
      <w:r w:rsidR="0051581B">
        <w:t xml:space="preserve">der </w:t>
      </w:r>
      <w:r w:rsidR="000E0919">
        <w:t>en parkerin</w:t>
      </w:r>
      <w:r w:rsidR="00FE1EE4">
        <w:t>g</w:t>
      </w:r>
      <w:r w:rsidR="000E0919">
        <w:t>splads til 4-5 biler</w:t>
      </w:r>
      <w:r w:rsidR="00FE1EE4">
        <w:t xml:space="preserve">. </w:t>
      </w:r>
    </w:p>
    <w:p w14:paraId="23A045DF" w14:textId="658D8292" w:rsidR="00114EBC" w:rsidRPr="0042697A" w:rsidRDefault="00171B70">
      <w:pPr>
        <w:rPr>
          <w:b/>
          <w:bCs/>
        </w:rPr>
      </w:pPr>
      <w:r w:rsidRPr="0042697A">
        <w:rPr>
          <w:b/>
          <w:bCs/>
        </w:rPr>
        <w:t xml:space="preserve">Det er </w:t>
      </w:r>
      <w:r w:rsidR="007B53BF">
        <w:rPr>
          <w:b/>
          <w:bCs/>
        </w:rPr>
        <w:t xml:space="preserve">da </w:t>
      </w:r>
      <w:r w:rsidRPr="0042697A">
        <w:rPr>
          <w:b/>
          <w:bCs/>
        </w:rPr>
        <w:t>påfaldende</w:t>
      </w:r>
      <w:r w:rsidR="007B53BF">
        <w:rPr>
          <w:b/>
          <w:bCs/>
        </w:rPr>
        <w:t>,</w:t>
      </w:r>
      <w:r w:rsidRPr="0042697A">
        <w:rPr>
          <w:b/>
          <w:bCs/>
        </w:rPr>
        <w:t xml:space="preserve"> at et </w:t>
      </w:r>
      <w:r w:rsidR="0077697B" w:rsidRPr="0042697A">
        <w:rPr>
          <w:b/>
          <w:bCs/>
        </w:rPr>
        <w:t xml:space="preserve">lignende projekt mindre end 50 km. herfra, som er mindre i hektar og </w:t>
      </w:r>
      <w:r w:rsidR="008E05EC" w:rsidRPr="0042697A">
        <w:rPr>
          <w:b/>
          <w:bCs/>
        </w:rPr>
        <w:t xml:space="preserve">produktion, med nogenlunde samme tidsplan som her. </w:t>
      </w:r>
      <w:r w:rsidR="007B53BF">
        <w:rPr>
          <w:b/>
          <w:bCs/>
        </w:rPr>
        <w:t>S</w:t>
      </w:r>
      <w:r w:rsidR="008E05EC" w:rsidRPr="0042697A">
        <w:rPr>
          <w:b/>
          <w:bCs/>
        </w:rPr>
        <w:t xml:space="preserve">om </w:t>
      </w:r>
      <w:r w:rsidR="0051581B" w:rsidRPr="0042697A">
        <w:rPr>
          <w:b/>
          <w:bCs/>
        </w:rPr>
        <w:t xml:space="preserve">forventeligt, </w:t>
      </w:r>
      <w:r w:rsidR="008E05EC" w:rsidRPr="0042697A">
        <w:rPr>
          <w:b/>
          <w:bCs/>
        </w:rPr>
        <w:t>må have samme udgifter til tilslutning, afgifter mv. som det blev fremlagt på borgermøder d. 23. januar 2025</w:t>
      </w:r>
      <w:r w:rsidR="007B53BF">
        <w:rPr>
          <w:b/>
          <w:bCs/>
        </w:rPr>
        <w:t xml:space="preserve"> af Ecosolar</w:t>
      </w:r>
      <w:r w:rsidR="008E05EC" w:rsidRPr="0042697A">
        <w:rPr>
          <w:b/>
          <w:bCs/>
        </w:rPr>
        <w:t xml:space="preserve">, </w:t>
      </w:r>
      <w:r w:rsidR="00BF01F9" w:rsidRPr="0042697A">
        <w:rPr>
          <w:b/>
          <w:bCs/>
        </w:rPr>
        <w:t>kan få finansieret lokale</w:t>
      </w:r>
      <w:r w:rsidR="0051581B" w:rsidRPr="0042697A">
        <w:rPr>
          <w:b/>
          <w:bCs/>
        </w:rPr>
        <w:t xml:space="preserve"> </w:t>
      </w:r>
      <w:r w:rsidR="00BF01F9" w:rsidRPr="0042697A">
        <w:rPr>
          <w:b/>
          <w:bCs/>
        </w:rPr>
        <w:t xml:space="preserve">tiltag, når alt er pillet af bordet her. -Og det vel at mærke, uden information herom. </w:t>
      </w:r>
      <w:r w:rsidR="00936F69" w:rsidRPr="0042697A">
        <w:rPr>
          <w:b/>
          <w:bCs/>
        </w:rPr>
        <w:t xml:space="preserve">Det er da ikke rimeligt og vidner om et firma som kommunen ikke bør samarbejde med, da det helt tydeligt ikke behandler vores område godt og i overensstemmelse med </w:t>
      </w:r>
      <w:r w:rsidR="00DA72CC" w:rsidRPr="0042697A">
        <w:rPr>
          <w:b/>
          <w:bCs/>
        </w:rPr>
        <w:t>god og rimelig adfærd.</w:t>
      </w:r>
      <w:r w:rsidR="0042697A">
        <w:rPr>
          <w:b/>
          <w:bCs/>
        </w:rPr>
        <w:t xml:space="preserve"> Vil kommunen finde sig at sådan en leverandør skal ind i vores lokalområde?</w:t>
      </w:r>
      <w:r w:rsidR="007B53BF">
        <w:rPr>
          <w:b/>
          <w:bCs/>
        </w:rPr>
        <w:t xml:space="preserve"> Og hvorfor kan Odense kommune få lokaleinitiativer igennem, hvis ikke Svendborg kan? -Er der noget vi kan lære? </w:t>
      </w:r>
    </w:p>
    <w:p w14:paraId="0D513807" w14:textId="77777777" w:rsidR="00711C02" w:rsidRDefault="00711C02" w:rsidP="00BC41DD"/>
    <w:p w14:paraId="1903BDA1" w14:textId="4C75DC9E" w:rsidR="00582606" w:rsidRPr="007C6175" w:rsidRDefault="007C6175" w:rsidP="00BC41DD">
      <w:pPr>
        <w:rPr>
          <w:b/>
          <w:bCs/>
          <w:u w:val="single"/>
        </w:rPr>
      </w:pPr>
      <w:r w:rsidRPr="007C6175">
        <w:rPr>
          <w:b/>
          <w:bCs/>
          <w:u w:val="single"/>
        </w:rPr>
        <w:t>Appel om forståelse:</w:t>
      </w:r>
    </w:p>
    <w:p w14:paraId="57036DC8" w14:textId="77777777" w:rsidR="007B53BF" w:rsidRDefault="00352112" w:rsidP="00BC41DD">
      <w:r>
        <w:t>Vi</w:t>
      </w:r>
      <w:r w:rsidR="00BC41DD">
        <w:t xml:space="preserve"> </w:t>
      </w:r>
      <w:r w:rsidR="00AB49C1">
        <w:t>er med på at Arne Ebsen er politikker og derfor skal mene</w:t>
      </w:r>
      <w:r w:rsidR="00711C02">
        <w:t>,</w:t>
      </w:r>
      <w:r w:rsidR="00AB49C1">
        <w:t xml:space="preserve"> udtalelse </w:t>
      </w:r>
      <w:r w:rsidR="00711C02">
        <w:t xml:space="preserve">og forholde </w:t>
      </w:r>
      <w:r w:rsidR="00AB49C1">
        <w:t xml:space="preserve">sig </w:t>
      </w:r>
      <w:r w:rsidR="00711C02">
        <w:t xml:space="preserve">til </w:t>
      </w:r>
      <w:r w:rsidR="00AB49C1">
        <w:t xml:space="preserve">meget, </w:t>
      </w:r>
      <w:r>
        <w:t>vi</w:t>
      </w:r>
      <w:r w:rsidR="00711C02">
        <w:t xml:space="preserve"> er </w:t>
      </w:r>
      <w:r w:rsidR="00AB49C1">
        <w:t xml:space="preserve">derfor også lidt ked af at nævne følgende. Men </w:t>
      </w:r>
      <w:r>
        <w:t>vi</w:t>
      </w:r>
      <w:r w:rsidR="00AB49C1">
        <w:t xml:space="preserve"> </w:t>
      </w:r>
      <w:r w:rsidR="00017E9D">
        <w:t xml:space="preserve">har været nysgerrig og har kunne se, at </w:t>
      </w:r>
      <w:r w:rsidR="00BC41DD">
        <w:t xml:space="preserve">udvalgsformand </w:t>
      </w:r>
      <w:r w:rsidR="002D6D05">
        <w:t>for Plan</w:t>
      </w:r>
      <w:r w:rsidR="003D227A">
        <w:t>-</w:t>
      </w:r>
      <w:r w:rsidR="002D6D05">
        <w:t xml:space="preserve"> og </w:t>
      </w:r>
      <w:r w:rsidR="003D227A">
        <w:t>Lokalsamfundsudvalget</w:t>
      </w:r>
      <w:r w:rsidR="007C0E02">
        <w:t xml:space="preserve"> </w:t>
      </w:r>
      <w:r w:rsidR="00BC41DD">
        <w:t>Arne Ebsen</w:t>
      </w:r>
      <w:r w:rsidR="008E59CF">
        <w:t xml:space="preserve"> selv har kæmpet mod en lignende sag i hans eget nærområde</w:t>
      </w:r>
      <w:r w:rsidR="00AB49C1">
        <w:t xml:space="preserve">, hvor han har ønsket mindre projekter og </w:t>
      </w:r>
      <w:r w:rsidR="00EF562B">
        <w:t>at få dem placeret længere væk</w:t>
      </w:r>
      <w:r w:rsidR="002567FE">
        <w:t xml:space="preserve">, så håber på at appellerer til hans forståelse med følgende: </w:t>
      </w:r>
    </w:p>
    <w:p w14:paraId="01CCFB39" w14:textId="77777777" w:rsidR="007B53BF" w:rsidRDefault="00FE7634" w:rsidP="00BC41DD">
      <w:pPr>
        <w:rPr>
          <w:b/>
          <w:bCs/>
        </w:rPr>
      </w:pPr>
      <w:r>
        <w:t xml:space="preserve">I Fyens amts Avis d. 09.10.2024 </w:t>
      </w:r>
      <w:r w:rsidR="00EC054A">
        <w:t xml:space="preserve">link: </w:t>
      </w:r>
      <w:hyperlink r:id="rId8" w:history="1">
        <w:r w:rsidR="00EC054A" w:rsidRPr="00EC054A">
          <w:rPr>
            <w:rStyle w:val="Hyperlink"/>
          </w:rPr>
          <w:t>Byråd nikkede til solceller på bakketop | faa.dk</w:t>
        </w:r>
      </w:hyperlink>
      <w:r w:rsidR="00EC054A">
        <w:t xml:space="preserve"> </w:t>
      </w:r>
      <w:r>
        <w:t>fremgår det</w:t>
      </w:r>
      <w:r w:rsidR="00C416E7">
        <w:t xml:space="preserve"> at Arne Ebsen udtaler</w:t>
      </w:r>
      <w:r>
        <w:t xml:space="preserve">: </w:t>
      </w:r>
      <w:r w:rsidR="00AB16CC" w:rsidRPr="00266DA3">
        <w:rPr>
          <w:i/>
          <w:iCs/>
        </w:rPr>
        <w:t>”Det er helt galt, fastholder Arne Ebsen. - Sådan nogle tekniske anlæg hører ikke til i det åbne landskab. De skal ligge i industrikvarterer eller ved motorveje på uudnyttet jord, hvor de ikke generer nogen, siger han og ærgrer sig over, at opbakningen til det ikke var der. - Det er trist, når man ikke kan finde et kompromis mellem ansøger og borgergruppen. Det handler jo om lidt fleksibilitet, siger han”.</w:t>
      </w:r>
      <w:r w:rsidR="00EC054A" w:rsidRPr="00266DA3">
        <w:rPr>
          <w:i/>
          <w:iCs/>
        </w:rPr>
        <w:t xml:space="preserve"> </w:t>
      </w:r>
      <w:r w:rsidR="004C6005" w:rsidRPr="00266DA3">
        <w:t xml:space="preserve"> </w:t>
      </w:r>
      <w:r w:rsidR="00266DA3">
        <w:t xml:space="preserve"> </w:t>
      </w:r>
      <w:r w:rsidR="00266DA3" w:rsidRPr="00266DA3">
        <w:rPr>
          <w:b/>
          <w:bCs/>
        </w:rPr>
        <w:t>Her handler det dels om proces, dels om placering og dels om bristede forudsætninger og dårlig kommunikation.</w:t>
      </w:r>
    </w:p>
    <w:p w14:paraId="712A143C" w14:textId="77777777" w:rsidR="007B53BF" w:rsidRDefault="00EC054A" w:rsidP="00BC41DD">
      <w:r>
        <w:t>Arne har f</w:t>
      </w:r>
      <w:r w:rsidR="004C6005">
        <w:t xml:space="preserve">ølgende udsagn fra artikel </w:t>
      </w:r>
      <w:r w:rsidR="00243EDE">
        <w:t>i Fyns Amts Avis d. 28.06.2017</w:t>
      </w:r>
      <w:r w:rsidR="00CF5F39">
        <w:t xml:space="preserve"> link: </w:t>
      </w:r>
      <w:hyperlink r:id="rId9" w:history="1">
        <w:r w:rsidR="00CF5F39" w:rsidRPr="00CF5F39">
          <w:rPr>
            <w:rStyle w:val="Hyperlink"/>
          </w:rPr>
          <w:t>Personlige angreb i ophedet debat om solceller | faa.dk</w:t>
        </w:r>
      </w:hyperlink>
      <w:r w:rsidR="00243EDE">
        <w:t xml:space="preserve">: </w:t>
      </w:r>
      <w:r w:rsidR="004C6005">
        <w:t>”</w:t>
      </w:r>
      <w:r w:rsidR="004C6005" w:rsidRPr="004C6005">
        <w:t>Arne Ebsen understregede, at han ikke er imod solceller, og at der derfor også er peget på en alternativ placering nær godset - og længere væk fra naboerne.</w:t>
      </w:r>
      <w:r w:rsidR="004C6005">
        <w:t xml:space="preserve">” </w:t>
      </w:r>
      <w:r w:rsidR="002D6D05">
        <w:t xml:space="preserve"> </w:t>
      </w:r>
    </w:p>
    <w:p w14:paraId="6E3C7E65" w14:textId="77777777" w:rsidR="007B53BF" w:rsidRDefault="00290DC8" w:rsidP="00BC41DD">
      <w:pPr>
        <w:rPr>
          <w:b/>
          <w:bCs/>
        </w:rPr>
      </w:pPr>
      <w:r w:rsidRPr="00290DC8">
        <w:rPr>
          <w:b/>
          <w:bCs/>
        </w:rPr>
        <w:t>-Her ønskes det også at solceller kommer længere væk fra beboere.</w:t>
      </w:r>
      <w:r w:rsidR="007B53BF">
        <w:rPr>
          <w:b/>
          <w:bCs/>
        </w:rPr>
        <w:t xml:space="preserve"> </w:t>
      </w:r>
    </w:p>
    <w:p w14:paraId="7A33FD7D" w14:textId="21C9DC88" w:rsidR="00BC41DD" w:rsidRPr="007A7884" w:rsidRDefault="006F3035" w:rsidP="00BC41DD">
      <w:pPr>
        <w:rPr>
          <w:b/>
          <w:bCs/>
        </w:rPr>
      </w:pPr>
      <w:r w:rsidRPr="007A7884">
        <w:rPr>
          <w:b/>
          <w:bCs/>
        </w:rPr>
        <w:t xml:space="preserve">Af eksemplerne </w:t>
      </w:r>
      <w:r w:rsidR="00244763" w:rsidRPr="007A7884">
        <w:rPr>
          <w:b/>
          <w:bCs/>
        </w:rPr>
        <w:t>fremgår det, at solceller er rigtig fin</w:t>
      </w:r>
      <w:r w:rsidR="007A7884">
        <w:rPr>
          <w:b/>
          <w:bCs/>
        </w:rPr>
        <w:t>t</w:t>
      </w:r>
      <w:r w:rsidR="00244763" w:rsidRPr="007A7884">
        <w:rPr>
          <w:b/>
          <w:bCs/>
        </w:rPr>
        <w:t>, bare ikke i min baghave</w:t>
      </w:r>
      <w:r w:rsidR="00290DC8" w:rsidRPr="007A7884">
        <w:rPr>
          <w:b/>
          <w:bCs/>
        </w:rPr>
        <w:t xml:space="preserve">. </w:t>
      </w:r>
      <w:r w:rsidR="00B46B49" w:rsidRPr="007A7884">
        <w:rPr>
          <w:b/>
          <w:bCs/>
        </w:rPr>
        <w:t>Hvidkilde, som gerne vil have udvidelsen</w:t>
      </w:r>
      <w:r w:rsidR="0058465C" w:rsidRPr="007A7884">
        <w:rPr>
          <w:b/>
          <w:bCs/>
        </w:rPr>
        <w:t xml:space="preserve"> skal da have lov til det</w:t>
      </w:r>
      <w:r w:rsidR="0059004A" w:rsidRPr="007A7884">
        <w:rPr>
          <w:b/>
          <w:bCs/>
        </w:rPr>
        <w:t xml:space="preserve">, </w:t>
      </w:r>
      <w:r w:rsidR="0058465C" w:rsidRPr="007A7884">
        <w:rPr>
          <w:b/>
          <w:bCs/>
        </w:rPr>
        <w:t xml:space="preserve">så der ikke skal ske placering mellem </w:t>
      </w:r>
      <w:r w:rsidR="0059004A" w:rsidRPr="007A7884">
        <w:rPr>
          <w:b/>
          <w:bCs/>
        </w:rPr>
        <w:t>to landsbyer</w:t>
      </w:r>
      <w:r w:rsidR="0058465C" w:rsidRPr="007A7884">
        <w:rPr>
          <w:b/>
          <w:bCs/>
        </w:rPr>
        <w:t>,</w:t>
      </w:r>
      <w:r w:rsidR="0059004A" w:rsidRPr="007A7884">
        <w:rPr>
          <w:b/>
          <w:bCs/>
        </w:rPr>
        <w:t xml:space="preserve"> som så </w:t>
      </w:r>
      <w:r w:rsidR="007A7884" w:rsidRPr="007A7884">
        <w:rPr>
          <w:b/>
          <w:bCs/>
        </w:rPr>
        <w:t xml:space="preserve">vil kunne </w:t>
      </w:r>
      <w:r w:rsidR="0059004A" w:rsidRPr="007A7884">
        <w:rPr>
          <w:b/>
          <w:bCs/>
        </w:rPr>
        <w:t xml:space="preserve">få endnu svære ved at tiltrække nye borgere til området. </w:t>
      </w:r>
    </w:p>
    <w:p w14:paraId="36A05EE3" w14:textId="77777777" w:rsidR="00B4594E" w:rsidRDefault="00B4594E" w:rsidP="005C69D5"/>
    <w:p w14:paraId="17291E83" w14:textId="77777777" w:rsidR="002567FE" w:rsidRDefault="002567FE">
      <w:pPr>
        <w:rPr>
          <w:b/>
          <w:bCs/>
          <w:sz w:val="28"/>
          <w:szCs w:val="28"/>
        </w:rPr>
      </w:pPr>
      <w:r>
        <w:rPr>
          <w:b/>
          <w:bCs/>
          <w:sz w:val="28"/>
          <w:szCs w:val="28"/>
        </w:rPr>
        <w:br w:type="page"/>
      </w:r>
    </w:p>
    <w:p w14:paraId="0B05E277" w14:textId="57BA0A47" w:rsidR="00B4594E" w:rsidRPr="007C6175" w:rsidRDefault="00B4594E" w:rsidP="00B4594E">
      <w:pPr>
        <w:rPr>
          <w:b/>
          <w:bCs/>
          <w:sz w:val="28"/>
          <w:szCs w:val="28"/>
          <w:u w:val="single"/>
        </w:rPr>
      </w:pPr>
      <w:r w:rsidRPr="007C6175">
        <w:rPr>
          <w:b/>
          <w:bCs/>
          <w:sz w:val="28"/>
          <w:szCs w:val="28"/>
          <w:u w:val="single"/>
        </w:rPr>
        <w:lastRenderedPageBreak/>
        <w:t>Forvaltningsloven:</w:t>
      </w:r>
    </w:p>
    <w:p w14:paraId="6BF10F95" w14:textId="77777777" w:rsidR="00CE1428" w:rsidRDefault="000956F5" w:rsidP="005C69D5">
      <w:r>
        <w:t>Af forvaltningslovens §19 følger det om partshøring: Kan</w:t>
      </w:r>
      <w:r w:rsidR="00B4594E">
        <w:t xml:space="preserve"> </w:t>
      </w:r>
      <w:r>
        <w:t xml:space="preserve">en part ikke antages at være bekendt med, at myndigheden er i besiddelse af bestemte oplysninger om en sags faktiske </w:t>
      </w:r>
      <w:r w:rsidR="00FD35EB">
        <w:t>gr</w:t>
      </w:r>
      <w:r w:rsidR="004C6005">
        <w:t>u</w:t>
      </w:r>
      <w:r w:rsidR="00FD35EB">
        <w:t>ndlag eller eksterne faglige vurderinger</w:t>
      </w:r>
      <w:r w:rsidR="00B4594E">
        <w:t>,</w:t>
      </w:r>
      <w:r w:rsidR="00FD35EB">
        <w:t xml:space="preserve"> </w:t>
      </w:r>
      <w:r w:rsidR="005B26B8">
        <w:t>m</w:t>
      </w:r>
      <w:r w:rsidR="00FD35EB">
        <w:t>å der ikke træffes afgørelse, før myndigheden har gjort parten bekendt med oplysningerne e</w:t>
      </w:r>
      <w:r w:rsidR="00947BE2">
        <w:t xml:space="preserve">ller vurderingerne og givet denne lejlighed til at fremkomme med en udtalelse, Dette gælder </w:t>
      </w:r>
      <w:r w:rsidR="00996988">
        <w:t>hvis oplysningerne eller vurderingerne er til ugunst for pågældende part og af væsentlig bet</w:t>
      </w:r>
      <w:r w:rsidR="006926E4">
        <w:t>y</w:t>
      </w:r>
      <w:r w:rsidR="00996988">
        <w:t>dning for sagens afgørelse</w:t>
      </w:r>
      <w:r w:rsidR="005747E1">
        <w:t xml:space="preserve">. </w:t>
      </w:r>
    </w:p>
    <w:p w14:paraId="1D908276" w14:textId="0FCC48EF" w:rsidR="000956F5" w:rsidRDefault="00CE1428" w:rsidP="005C69D5">
      <w:r>
        <w:t>-</w:t>
      </w:r>
      <w:r w:rsidR="00352112">
        <w:t>Vi</w:t>
      </w:r>
      <w:r w:rsidR="003A1808">
        <w:t xml:space="preserve"> mener trods nyt brev i </w:t>
      </w:r>
      <w:r>
        <w:t>e</w:t>
      </w:r>
      <w:r w:rsidR="003A1808">
        <w:t>-</w:t>
      </w:r>
      <w:r>
        <w:t>B</w:t>
      </w:r>
      <w:r w:rsidR="003A1808">
        <w:t xml:space="preserve">oks, at vi </w:t>
      </w:r>
      <w:r>
        <w:t xml:space="preserve">fortsat ikke </w:t>
      </w:r>
      <w:r w:rsidR="003A1808">
        <w:t>er blevet korrekt oplyst og partshørt om sagen. Der er stadig fejl i materialet, forskellige udmeldinger</w:t>
      </w:r>
      <w:r>
        <w:t xml:space="preserve"> og forkerte vurderinger i </w:t>
      </w:r>
      <w:r w:rsidR="003A1808">
        <w:t xml:space="preserve">sagen, </w:t>
      </w:r>
      <w:r>
        <w:t xml:space="preserve">sagens </w:t>
      </w:r>
      <w:r w:rsidR="003A1808">
        <w:t>indhold</w:t>
      </w:r>
      <w:r w:rsidR="000A27DA">
        <w:t xml:space="preserve"> og vilkår. -Det har været en stærk kritisabel proces, som kommunen ikke kan være bekendt. </w:t>
      </w:r>
      <w:r w:rsidR="005626CA">
        <w:t xml:space="preserve">Vi er reelt ikke rigtigt bekendt med sagens faktiske grundlag og de eksterne faglige vurderinger, som virker grebet ud af det blå og sat ind hvor det var belejligt. </w:t>
      </w:r>
      <w:r w:rsidR="00E3685D">
        <w:t xml:space="preserve">I bør stoppe processen, starte forfra eller </w:t>
      </w:r>
      <w:r w:rsidR="000A27DA">
        <w:t>drop</w:t>
      </w:r>
      <w:r w:rsidR="00E3685D">
        <w:t>pe</w:t>
      </w:r>
      <w:r w:rsidR="000A27DA">
        <w:t xml:space="preserve"> projektet, det må være </w:t>
      </w:r>
      <w:r>
        <w:t>pointen herfra</w:t>
      </w:r>
      <w:r w:rsidR="00E3685D">
        <w:t xml:space="preserve">, for det er ikke godt nok. FVL §19 er efter min vurdering, fortsat ikke overholdt i sagen. </w:t>
      </w:r>
    </w:p>
    <w:p w14:paraId="41058E6A" w14:textId="103E86B8" w:rsidR="00945A0E" w:rsidRDefault="00945A0E" w:rsidP="005C69D5">
      <w:r>
        <w:t>Retten til at give udtalelse: Af forv</w:t>
      </w:r>
      <w:r w:rsidR="00A41BD2">
        <w:t>a</w:t>
      </w:r>
      <w:r>
        <w:t xml:space="preserve">ltningslovens §21 følger det, at den der er part i en sag </w:t>
      </w:r>
      <w:r w:rsidR="00DB3AAB">
        <w:t>på ethvert tidspunkt af sa</w:t>
      </w:r>
      <w:r w:rsidR="00A41BD2">
        <w:t>gens</w:t>
      </w:r>
      <w:r w:rsidR="00DB3AAB">
        <w:t xml:space="preserve"> behandling, kan forlange at s</w:t>
      </w:r>
      <w:r w:rsidR="00A41BD2">
        <w:t>agen</w:t>
      </w:r>
      <w:r w:rsidR="004808D0">
        <w:t>s</w:t>
      </w:r>
      <w:r w:rsidR="00DB3AAB">
        <w:t xml:space="preserve"> afgørelse udsættes ind til parten har givet sin udtalelse til sagen</w:t>
      </w:r>
      <w:r w:rsidR="004258E7">
        <w:t>. – Der blev bedt om udsættelse på borgermødet d. 23. januar 2024</w:t>
      </w:r>
      <w:r w:rsidR="00E3685D">
        <w:t>, det har kommunen ikke forholdt sig til</w:t>
      </w:r>
      <w:r w:rsidR="004258E7">
        <w:t>.</w:t>
      </w:r>
      <w:r w:rsidR="00E3685D">
        <w:t xml:space="preserve"> Der er sendt nye oplysninger, men de dækker på ingen måde de mange fejl eller manglende oplysninger. </w:t>
      </w:r>
    </w:p>
    <w:p w14:paraId="6A5258BC" w14:textId="7FC46ADF" w:rsidR="003B1581" w:rsidRPr="003B1581" w:rsidRDefault="003B1581" w:rsidP="005C69D5">
      <w:pPr>
        <w:rPr>
          <w:b/>
          <w:bCs/>
          <w:u w:val="single"/>
        </w:rPr>
      </w:pPr>
      <w:r w:rsidRPr="003B1581">
        <w:rPr>
          <w:b/>
          <w:bCs/>
          <w:u w:val="single"/>
        </w:rPr>
        <w:t>Øvrige forhold:</w:t>
      </w:r>
    </w:p>
    <w:p w14:paraId="23659678" w14:textId="233E10B8" w:rsidR="00DC712B" w:rsidRDefault="00832FAF" w:rsidP="005C69D5">
      <w:r>
        <w:t xml:space="preserve">Det fremgår </w:t>
      </w:r>
      <w:r w:rsidR="00696556">
        <w:t xml:space="preserve">i øvrigt, </w:t>
      </w:r>
      <w:r>
        <w:t>at solcelleparken forventeligt skal tilsluttes tran</w:t>
      </w:r>
      <w:r w:rsidR="002C487D">
        <w:t>s</w:t>
      </w:r>
      <w:r>
        <w:t xml:space="preserve">formatorstationen i Hesselager og </w:t>
      </w:r>
      <w:r w:rsidR="002C487D">
        <w:t xml:space="preserve">krydse stokkebækken på vejen. </w:t>
      </w:r>
      <w:r w:rsidR="00352112">
        <w:t>Vi</w:t>
      </w:r>
      <w:r w:rsidR="002C487D">
        <w:t xml:space="preserve"> har forstået at vindmøllerne ved Broholm skal tilsluttes der</w:t>
      </w:r>
      <w:r w:rsidR="00696556">
        <w:t>,</w:t>
      </w:r>
      <w:r w:rsidR="002C487D">
        <w:t xml:space="preserve"> og at der dermed ikke er kapacitet til at anlægget også kan kobles på der, så hvor langt skal der graves kabler ned for at gennemføre projektet og med hvilke konsekvenser? </w:t>
      </w:r>
      <w:r>
        <w:t xml:space="preserve"> </w:t>
      </w:r>
      <w:r w:rsidR="00711C02">
        <w:t>-Vides det?</w:t>
      </w:r>
    </w:p>
    <w:p w14:paraId="4A4711F7" w14:textId="77777777" w:rsidR="003B1581" w:rsidRDefault="003B1581" w:rsidP="005C69D5"/>
    <w:p w14:paraId="5CEB6340" w14:textId="05687C85" w:rsidR="003B1581" w:rsidRPr="003B1581" w:rsidRDefault="003B1581" w:rsidP="005C69D5">
      <w:pPr>
        <w:rPr>
          <w:b/>
          <w:bCs/>
          <w:u w:val="single"/>
        </w:rPr>
      </w:pPr>
      <w:r w:rsidRPr="003B1581">
        <w:rPr>
          <w:b/>
          <w:bCs/>
          <w:u w:val="single"/>
        </w:rPr>
        <w:t>Lyt</w:t>
      </w:r>
      <w:r>
        <w:rPr>
          <w:b/>
          <w:bCs/>
          <w:u w:val="single"/>
        </w:rPr>
        <w:t>,</w:t>
      </w:r>
      <w:r w:rsidRPr="003B1581">
        <w:rPr>
          <w:b/>
          <w:bCs/>
          <w:u w:val="single"/>
        </w:rPr>
        <w:t xml:space="preserve"> og lad denne høring om VE-projekt være det hvor det reelt gør en forskel</w:t>
      </w:r>
      <w:r>
        <w:rPr>
          <w:b/>
          <w:bCs/>
          <w:u w:val="single"/>
        </w:rPr>
        <w:t>,</w:t>
      </w:r>
      <w:r w:rsidRPr="003B1581">
        <w:rPr>
          <w:b/>
          <w:bCs/>
          <w:u w:val="single"/>
        </w:rPr>
        <w:t xml:space="preserve"> at man som borger </w:t>
      </w:r>
      <w:r>
        <w:rPr>
          <w:b/>
          <w:bCs/>
          <w:u w:val="single"/>
        </w:rPr>
        <w:t>kommer med høringssvar:</w:t>
      </w:r>
    </w:p>
    <w:p w14:paraId="05EAFB19" w14:textId="3D6D1A49" w:rsidR="003B1581" w:rsidRDefault="00C41F82" w:rsidP="005C69D5">
      <w:r>
        <w:t>Det er håbet, at politikkerne</w:t>
      </w:r>
      <w:r w:rsidR="002567FE">
        <w:t xml:space="preserve"> på baggrund af dette høringsbrev, og sikkert mange flere, </w:t>
      </w:r>
      <w:r>
        <w:t xml:space="preserve">vil beslutte sig for, </w:t>
      </w:r>
      <w:r w:rsidRPr="00C41F82">
        <w:rPr>
          <w:b/>
          <w:bCs/>
          <w:u w:val="single"/>
        </w:rPr>
        <w:t>ikke</w:t>
      </w:r>
      <w:r>
        <w:t xml:space="preserve"> at gennemføre solcelleprojektet ved Gudbjerg Lakkendrup området. </w:t>
      </w:r>
      <w:r w:rsidR="002567FE">
        <w:br/>
      </w:r>
      <w:r w:rsidR="007472C1">
        <w:t xml:space="preserve">Skulle det </w:t>
      </w:r>
      <w:r w:rsidR="001345BE">
        <w:t xml:space="preserve">mod alle håb, blive </w:t>
      </w:r>
      <w:r w:rsidR="007472C1">
        <w:t>beslutte</w:t>
      </w:r>
      <w:r w:rsidR="001345BE">
        <w:t>t</w:t>
      </w:r>
      <w:r w:rsidR="007472C1">
        <w:t xml:space="preserve"> at gennemføre projektet, appelleres der til medvirken til at lokalområdet kompenseres</w:t>
      </w:r>
      <w:r w:rsidR="00507BD5">
        <w:t xml:space="preserve"> af anden vej og at der tages højde for de i høringsbrevet beskrevne forhold</w:t>
      </w:r>
      <w:r w:rsidR="002567FE">
        <w:t>, undersøges og besvares</w:t>
      </w:r>
      <w:r w:rsidR="00400A86">
        <w:t xml:space="preserve">, så vi kan blive ”genhørt” på et oplyst grundlag. </w:t>
      </w:r>
    </w:p>
    <w:p w14:paraId="5B17B7DE" w14:textId="77777777" w:rsidR="00243981" w:rsidRDefault="00243981" w:rsidP="005C69D5"/>
    <w:p w14:paraId="02424AFC" w14:textId="57365996" w:rsidR="00400A86" w:rsidRPr="00400A86" w:rsidRDefault="00400A86" w:rsidP="005C69D5">
      <w:r w:rsidRPr="00400A86">
        <w:t>Med venlig hilsen</w:t>
      </w:r>
    </w:p>
    <w:p w14:paraId="64338066" w14:textId="11475C9F" w:rsidR="00243981" w:rsidRDefault="00352112" w:rsidP="005C69D5">
      <w:r>
        <w:t xml:space="preserve">Ulrik og </w:t>
      </w:r>
      <w:r w:rsidR="00400A86" w:rsidRPr="00400A86">
        <w:t>Tanja Siehr</w:t>
      </w:r>
    </w:p>
    <w:p w14:paraId="79B32CE6" w14:textId="56C9F5AD" w:rsidR="00400A86" w:rsidRPr="00400A86" w:rsidRDefault="00400A86" w:rsidP="005C69D5">
      <w:r w:rsidRPr="00400A86">
        <w:t xml:space="preserve">Alleen 10 Sortebro, 5883 Oure. </w:t>
      </w:r>
    </w:p>
    <w:sectPr w:rsidR="00400A86" w:rsidRPr="00400A8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949E6"/>
    <w:multiLevelType w:val="multilevel"/>
    <w:tmpl w:val="8F204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E431D0"/>
    <w:multiLevelType w:val="hybridMultilevel"/>
    <w:tmpl w:val="13B2D0D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902376937">
    <w:abstractNumId w:val="1"/>
  </w:num>
  <w:num w:numId="2" w16cid:durableId="691536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BD"/>
    <w:rsid w:val="00001E2C"/>
    <w:rsid w:val="00005889"/>
    <w:rsid w:val="00017E9D"/>
    <w:rsid w:val="00022AC0"/>
    <w:rsid w:val="00023B3B"/>
    <w:rsid w:val="00030123"/>
    <w:rsid w:val="000308C2"/>
    <w:rsid w:val="00030BD1"/>
    <w:rsid w:val="000313DC"/>
    <w:rsid w:val="00031A20"/>
    <w:rsid w:val="00033404"/>
    <w:rsid w:val="00037C94"/>
    <w:rsid w:val="000439CA"/>
    <w:rsid w:val="00044B1F"/>
    <w:rsid w:val="000461B3"/>
    <w:rsid w:val="000524F1"/>
    <w:rsid w:val="00052678"/>
    <w:rsid w:val="0005610C"/>
    <w:rsid w:val="00057D1F"/>
    <w:rsid w:val="00062F2F"/>
    <w:rsid w:val="00065B68"/>
    <w:rsid w:val="000665B6"/>
    <w:rsid w:val="000679A6"/>
    <w:rsid w:val="00073435"/>
    <w:rsid w:val="00074E47"/>
    <w:rsid w:val="00077538"/>
    <w:rsid w:val="0008569B"/>
    <w:rsid w:val="00092228"/>
    <w:rsid w:val="00092C2E"/>
    <w:rsid w:val="000955A6"/>
    <w:rsid w:val="000956F5"/>
    <w:rsid w:val="000956F9"/>
    <w:rsid w:val="0009673C"/>
    <w:rsid w:val="000A27DA"/>
    <w:rsid w:val="000A35D8"/>
    <w:rsid w:val="000B66ED"/>
    <w:rsid w:val="000B73C6"/>
    <w:rsid w:val="000B76F6"/>
    <w:rsid w:val="000C029C"/>
    <w:rsid w:val="000C066E"/>
    <w:rsid w:val="000C2C0C"/>
    <w:rsid w:val="000C3284"/>
    <w:rsid w:val="000C4F86"/>
    <w:rsid w:val="000C642A"/>
    <w:rsid w:val="000D5DAA"/>
    <w:rsid w:val="000D6878"/>
    <w:rsid w:val="000D7E48"/>
    <w:rsid w:val="000E0764"/>
    <w:rsid w:val="000E0919"/>
    <w:rsid w:val="000E2472"/>
    <w:rsid w:val="000E5A99"/>
    <w:rsid w:val="000F1094"/>
    <w:rsid w:val="000F2567"/>
    <w:rsid w:val="000F7C7D"/>
    <w:rsid w:val="001009A1"/>
    <w:rsid w:val="00101548"/>
    <w:rsid w:val="00104201"/>
    <w:rsid w:val="001045A0"/>
    <w:rsid w:val="001139CA"/>
    <w:rsid w:val="00114EBC"/>
    <w:rsid w:val="001202F5"/>
    <w:rsid w:val="00120728"/>
    <w:rsid w:val="00121F43"/>
    <w:rsid w:val="001237A5"/>
    <w:rsid w:val="00126123"/>
    <w:rsid w:val="0013421D"/>
    <w:rsid w:val="001345BE"/>
    <w:rsid w:val="00140809"/>
    <w:rsid w:val="00141433"/>
    <w:rsid w:val="00142771"/>
    <w:rsid w:val="00151EB6"/>
    <w:rsid w:val="001536ED"/>
    <w:rsid w:val="0015572C"/>
    <w:rsid w:val="00161AE3"/>
    <w:rsid w:val="001646B2"/>
    <w:rsid w:val="001707A1"/>
    <w:rsid w:val="00171B70"/>
    <w:rsid w:val="001757D9"/>
    <w:rsid w:val="0017583A"/>
    <w:rsid w:val="0018012B"/>
    <w:rsid w:val="001803C1"/>
    <w:rsid w:val="0018158D"/>
    <w:rsid w:val="001A0D67"/>
    <w:rsid w:val="001A13E6"/>
    <w:rsid w:val="001A33F8"/>
    <w:rsid w:val="001B060B"/>
    <w:rsid w:val="001C180D"/>
    <w:rsid w:val="001D174E"/>
    <w:rsid w:val="001D68F3"/>
    <w:rsid w:val="001D6DB7"/>
    <w:rsid w:val="002044D5"/>
    <w:rsid w:val="002068EF"/>
    <w:rsid w:val="00211748"/>
    <w:rsid w:val="00213780"/>
    <w:rsid w:val="00220468"/>
    <w:rsid w:val="00221198"/>
    <w:rsid w:val="00226530"/>
    <w:rsid w:val="00226875"/>
    <w:rsid w:val="00227C90"/>
    <w:rsid w:val="002326FB"/>
    <w:rsid w:val="00233379"/>
    <w:rsid w:val="00234C21"/>
    <w:rsid w:val="00243389"/>
    <w:rsid w:val="00243981"/>
    <w:rsid w:val="00243EDE"/>
    <w:rsid w:val="00244763"/>
    <w:rsid w:val="002567FE"/>
    <w:rsid w:val="002604F9"/>
    <w:rsid w:val="002664B5"/>
    <w:rsid w:val="00266DA3"/>
    <w:rsid w:val="00270C0F"/>
    <w:rsid w:val="002718E8"/>
    <w:rsid w:val="00271ACF"/>
    <w:rsid w:val="00290DC8"/>
    <w:rsid w:val="00291398"/>
    <w:rsid w:val="00292B66"/>
    <w:rsid w:val="00296049"/>
    <w:rsid w:val="00297041"/>
    <w:rsid w:val="002A0B97"/>
    <w:rsid w:val="002A2BF2"/>
    <w:rsid w:val="002A2C6F"/>
    <w:rsid w:val="002A30DF"/>
    <w:rsid w:val="002A4DA4"/>
    <w:rsid w:val="002B2DC6"/>
    <w:rsid w:val="002B359B"/>
    <w:rsid w:val="002C1A1E"/>
    <w:rsid w:val="002C2C43"/>
    <w:rsid w:val="002C487D"/>
    <w:rsid w:val="002C52C7"/>
    <w:rsid w:val="002C71A2"/>
    <w:rsid w:val="002D1071"/>
    <w:rsid w:val="002D388B"/>
    <w:rsid w:val="002D3A2E"/>
    <w:rsid w:val="002D4E38"/>
    <w:rsid w:val="002D6D05"/>
    <w:rsid w:val="002E1700"/>
    <w:rsid w:val="002E2BD3"/>
    <w:rsid w:val="002F031D"/>
    <w:rsid w:val="002F1116"/>
    <w:rsid w:val="002F1E8C"/>
    <w:rsid w:val="002F535F"/>
    <w:rsid w:val="0030118D"/>
    <w:rsid w:val="0031023C"/>
    <w:rsid w:val="00311FD3"/>
    <w:rsid w:val="003121EA"/>
    <w:rsid w:val="00313484"/>
    <w:rsid w:val="00315DE7"/>
    <w:rsid w:val="0031604C"/>
    <w:rsid w:val="00321CB5"/>
    <w:rsid w:val="00327A33"/>
    <w:rsid w:val="003311EF"/>
    <w:rsid w:val="00332881"/>
    <w:rsid w:val="00332FAE"/>
    <w:rsid w:val="00333961"/>
    <w:rsid w:val="00344B37"/>
    <w:rsid w:val="003507CA"/>
    <w:rsid w:val="00352112"/>
    <w:rsid w:val="003613E8"/>
    <w:rsid w:val="00371C3C"/>
    <w:rsid w:val="00372542"/>
    <w:rsid w:val="00381A0A"/>
    <w:rsid w:val="00385E73"/>
    <w:rsid w:val="00387008"/>
    <w:rsid w:val="00392A24"/>
    <w:rsid w:val="00394E94"/>
    <w:rsid w:val="00396C9F"/>
    <w:rsid w:val="003A1808"/>
    <w:rsid w:val="003A1A86"/>
    <w:rsid w:val="003A63B4"/>
    <w:rsid w:val="003A7EBC"/>
    <w:rsid w:val="003B1581"/>
    <w:rsid w:val="003B661F"/>
    <w:rsid w:val="003C4570"/>
    <w:rsid w:val="003C78CE"/>
    <w:rsid w:val="003D0C86"/>
    <w:rsid w:val="003D1488"/>
    <w:rsid w:val="003D1D07"/>
    <w:rsid w:val="003D227A"/>
    <w:rsid w:val="003E194C"/>
    <w:rsid w:val="003F1BBD"/>
    <w:rsid w:val="003F231B"/>
    <w:rsid w:val="003F6759"/>
    <w:rsid w:val="00400A86"/>
    <w:rsid w:val="00400C7D"/>
    <w:rsid w:val="00401700"/>
    <w:rsid w:val="0040506D"/>
    <w:rsid w:val="0040562D"/>
    <w:rsid w:val="00405A13"/>
    <w:rsid w:val="00414080"/>
    <w:rsid w:val="00414BED"/>
    <w:rsid w:val="00415B17"/>
    <w:rsid w:val="00422044"/>
    <w:rsid w:val="004258E7"/>
    <w:rsid w:val="0042697A"/>
    <w:rsid w:val="00432269"/>
    <w:rsid w:val="00436C68"/>
    <w:rsid w:val="004371F5"/>
    <w:rsid w:val="00452D66"/>
    <w:rsid w:val="00456B8C"/>
    <w:rsid w:val="00464653"/>
    <w:rsid w:val="00465DF9"/>
    <w:rsid w:val="004721DA"/>
    <w:rsid w:val="004808D0"/>
    <w:rsid w:val="004826A5"/>
    <w:rsid w:val="00484A7D"/>
    <w:rsid w:val="004850E0"/>
    <w:rsid w:val="00495A22"/>
    <w:rsid w:val="00495F73"/>
    <w:rsid w:val="004A5E67"/>
    <w:rsid w:val="004B5BB6"/>
    <w:rsid w:val="004B616C"/>
    <w:rsid w:val="004C0F9E"/>
    <w:rsid w:val="004C0FDF"/>
    <w:rsid w:val="004C4722"/>
    <w:rsid w:val="004C6005"/>
    <w:rsid w:val="004C6957"/>
    <w:rsid w:val="004D3675"/>
    <w:rsid w:val="004E299E"/>
    <w:rsid w:val="004E392F"/>
    <w:rsid w:val="004F3A9D"/>
    <w:rsid w:val="00500B74"/>
    <w:rsid w:val="0050191A"/>
    <w:rsid w:val="00501E88"/>
    <w:rsid w:val="005030C6"/>
    <w:rsid w:val="00507BD5"/>
    <w:rsid w:val="0051581B"/>
    <w:rsid w:val="00520E35"/>
    <w:rsid w:val="0052627F"/>
    <w:rsid w:val="00534349"/>
    <w:rsid w:val="00534ACC"/>
    <w:rsid w:val="00534CEC"/>
    <w:rsid w:val="00534D6F"/>
    <w:rsid w:val="00544FF3"/>
    <w:rsid w:val="0054706B"/>
    <w:rsid w:val="0054793A"/>
    <w:rsid w:val="00556B32"/>
    <w:rsid w:val="005624BC"/>
    <w:rsid w:val="005626CA"/>
    <w:rsid w:val="005629CB"/>
    <w:rsid w:val="00562C05"/>
    <w:rsid w:val="00573E90"/>
    <w:rsid w:val="005747E1"/>
    <w:rsid w:val="00577DF8"/>
    <w:rsid w:val="00582606"/>
    <w:rsid w:val="00583280"/>
    <w:rsid w:val="00584013"/>
    <w:rsid w:val="0058465C"/>
    <w:rsid w:val="0059004A"/>
    <w:rsid w:val="00590C81"/>
    <w:rsid w:val="0059161B"/>
    <w:rsid w:val="00592B86"/>
    <w:rsid w:val="00593560"/>
    <w:rsid w:val="00594878"/>
    <w:rsid w:val="0059540E"/>
    <w:rsid w:val="005A2B46"/>
    <w:rsid w:val="005B177F"/>
    <w:rsid w:val="005B26B8"/>
    <w:rsid w:val="005B7392"/>
    <w:rsid w:val="005B757B"/>
    <w:rsid w:val="005C06DB"/>
    <w:rsid w:val="005C20AF"/>
    <w:rsid w:val="005C69D5"/>
    <w:rsid w:val="005C7677"/>
    <w:rsid w:val="005D1927"/>
    <w:rsid w:val="005D409D"/>
    <w:rsid w:val="005E0BBB"/>
    <w:rsid w:val="005F31A6"/>
    <w:rsid w:val="005F3BDD"/>
    <w:rsid w:val="006067B1"/>
    <w:rsid w:val="00606D97"/>
    <w:rsid w:val="0061007F"/>
    <w:rsid w:val="006100CE"/>
    <w:rsid w:val="00630533"/>
    <w:rsid w:val="006475F7"/>
    <w:rsid w:val="0065179A"/>
    <w:rsid w:val="0065616D"/>
    <w:rsid w:val="00656781"/>
    <w:rsid w:val="00660E06"/>
    <w:rsid w:val="006707B5"/>
    <w:rsid w:val="00675F6F"/>
    <w:rsid w:val="006852FB"/>
    <w:rsid w:val="006876EF"/>
    <w:rsid w:val="006926E4"/>
    <w:rsid w:val="006954F9"/>
    <w:rsid w:val="00696556"/>
    <w:rsid w:val="006A10A7"/>
    <w:rsid w:val="006A2A3F"/>
    <w:rsid w:val="006A3921"/>
    <w:rsid w:val="006A73BA"/>
    <w:rsid w:val="006B573B"/>
    <w:rsid w:val="006B61F6"/>
    <w:rsid w:val="006B70E5"/>
    <w:rsid w:val="006C3379"/>
    <w:rsid w:val="006C3C1C"/>
    <w:rsid w:val="006D6F99"/>
    <w:rsid w:val="006E5152"/>
    <w:rsid w:val="006F27E6"/>
    <w:rsid w:val="006F3035"/>
    <w:rsid w:val="006F558D"/>
    <w:rsid w:val="007028B4"/>
    <w:rsid w:val="00705933"/>
    <w:rsid w:val="00711C02"/>
    <w:rsid w:val="00720BE9"/>
    <w:rsid w:val="00720DE6"/>
    <w:rsid w:val="00723D7A"/>
    <w:rsid w:val="0073265E"/>
    <w:rsid w:val="007353BD"/>
    <w:rsid w:val="007362D1"/>
    <w:rsid w:val="00736F69"/>
    <w:rsid w:val="00742AA6"/>
    <w:rsid w:val="00746834"/>
    <w:rsid w:val="007472C1"/>
    <w:rsid w:val="0075501A"/>
    <w:rsid w:val="0075587B"/>
    <w:rsid w:val="007608EE"/>
    <w:rsid w:val="007624C7"/>
    <w:rsid w:val="00766D48"/>
    <w:rsid w:val="0077000F"/>
    <w:rsid w:val="00774335"/>
    <w:rsid w:val="007755B6"/>
    <w:rsid w:val="0077697B"/>
    <w:rsid w:val="00777C26"/>
    <w:rsid w:val="007857CD"/>
    <w:rsid w:val="007873D1"/>
    <w:rsid w:val="00791EC8"/>
    <w:rsid w:val="007A7884"/>
    <w:rsid w:val="007A7A48"/>
    <w:rsid w:val="007B076E"/>
    <w:rsid w:val="007B2E8C"/>
    <w:rsid w:val="007B53BF"/>
    <w:rsid w:val="007B77C6"/>
    <w:rsid w:val="007C002A"/>
    <w:rsid w:val="007C0E02"/>
    <w:rsid w:val="007C3678"/>
    <w:rsid w:val="007C6175"/>
    <w:rsid w:val="007D163C"/>
    <w:rsid w:val="007D182A"/>
    <w:rsid w:val="007D25A9"/>
    <w:rsid w:val="007D2923"/>
    <w:rsid w:val="007D34FF"/>
    <w:rsid w:val="007D5665"/>
    <w:rsid w:val="007E0021"/>
    <w:rsid w:val="007E1FD9"/>
    <w:rsid w:val="007E5DBC"/>
    <w:rsid w:val="007F162F"/>
    <w:rsid w:val="007F27B0"/>
    <w:rsid w:val="007F6854"/>
    <w:rsid w:val="007F71FF"/>
    <w:rsid w:val="007F73B9"/>
    <w:rsid w:val="00801C8E"/>
    <w:rsid w:val="00815791"/>
    <w:rsid w:val="008213BE"/>
    <w:rsid w:val="00832515"/>
    <w:rsid w:val="00832FAF"/>
    <w:rsid w:val="00841EA8"/>
    <w:rsid w:val="008424F3"/>
    <w:rsid w:val="00853509"/>
    <w:rsid w:val="00853FCC"/>
    <w:rsid w:val="00854D08"/>
    <w:rsid w:val="0086227F"/>
    <w:rsid w:val="00864371"/>
    <w:rsid w:val="00867837"/>
    <w:rsid w:val="0087107F"/>
    <w:rsid w:val="00873A38"/>
    <w:rsid w:val="0087531D"/>
    <w:rsid w:val="00885D82"/>
    <w:rsid w:val="00890328"/>
    <w:rsid w:val="008935EB"/>
    <w:rsid w:val="00893E71"/>
    <w:rsid w:val="00894724"/>
    <w:rsid w:val="00895637"/>
    <w:rsid w:val="00896C24"/>
    <w:rsid w:val="00896F1B"/>
    <w:rsid w:val="008A0FF3"/>
    <w:rsid w:val="008A4845"/>
    <w:rsid w:val="008A4C06"/>
    <w:rsid w:val="008A59C7"/>
    <w:rsid w:val="008B450B"/>
    <w:rsid w:val="008B56F6"/>
    <w:rsid w:val="008B676F"/>
    <w:rsid w:val="008C04F5"/>
    <w:rsid w:val="008D32DB"/>
    <w:rsid w:val="008D5134"/>
    <w:rsid w:val="008D55D6"/>
    <w:rsid w:val="008E05EC"/>
    <w:rsid w:val="008E069F"/>
    <w:rsid w:val="008E2BAD"/>
    <w:rsid w:val="008E3DF1"/>
    <w:rsid w:val="008E502D"/>
    <w:rsid w:val="008E59CF"/>
    <w:rsid w:val="008E6433"/>
    <w:rsid w:val="008E7455"/>
    <w:rsid w:val="008E787F"/>
    <w:rsid w:val="008F1B28"/>
    <w:rsid w:val="008F776F"/>
    <w:rsid w:val="00900B8F"/>
    <w:rsid w:val="00901E03"/>
    <w:rsid w:val="00903763"/>
    <w:rsid w:val="00907905"/>
    <w:rsid w:val="009306D2"/>
    <w:rsid w:val="00932BF4"/>
    <w:rsid w:val="00932D8F"/>
    <w:rsid w:val="00936E69"/>
    <w:rsid w:val="00936F69"/>
    <w:rsid w:val="00937CF9"/>
    <w:rsid w:val="00941641"/>
    <w:rsid w:val="00942CA4"/>
    <w:rsid w:val="0094485F"/>
    <w:rsid w:val="00945A0E"/>
    <w:rsid w:val="00947BE2"/>
    <w:rsid w:val="0095481E"/>
    <w:rsid w:val="00957958"/>
    <w:rsid w:val="009658EB"/>
    <w:rsid w:val="00965E6C"/>
    <w:rsid w:val="0097510E"/>
    <w:rsid w:val="0097791F"/>
    <w:rsid w:val="009845E1"/>
    <w:rsid w:val="00993F7D"/>
    <w:rsid w:val="009959DC"/>
    <w:rsid w:val="00996988"/>
    <w:rsid w:val="009A0395"/>
    <w:rsid w:val="009A2161"/>
    <w:rsid w:val="009A5AFC"/>
    <w:rsid w:val="009B1087"/>
    <w:rsid w:val="009C5712"/>
    <w:rsid w:val="009C5CCE"/>
    <w:rsid w:val="009D397D"/>
    <w:rsid w:val="009F0314"/>
    <w:rsid w:val="00A111F5"/>
    <w:rsid w:val="00A16041"/>
    <w:rsid w:val="00A17C05"/>
    <w:rsid w:val="00A2641B"/>
    <w:rsid w:val="00A26DD3"/>
    <w:rsid w:val="00A36269"/>
    <w:rsid w:val="00A40067"/>
    <w:rsid w:val="00A41BD2"/>
    <w:rsid w:val="00A5071E"/>
    <w:rsid w:val="00A6184E"/>
    <w:rsid w:val="00A64FBA"/>
    <w:rsid w:val="00A773BF"/>
    <w:rsid w:val="00A775EA"/>
    <w:rsid w:val="00A873E8"/>
    <w:rsid w:val="00A9327F"/>
    <w:rsid w:val="00A93999"/>
    <w:rsid w:val="00A94A7C"/>
    <w:rsid w:val="00A96211"/>
    <w:rsid w:val="00AB16CC"/>
    <w:rsid w:val="00AB49C1"/>
    <w:rsid w:val="00AD6D5F"/>
    <w:rsid w:val="00AD7A9A"/>
    <w:rsid w:val="00AE041E"/>
    <w:rsid w:val="00AE65EC"/>
    <w:rsid w:val="00AE6EF7"/>
    <w:rsid w:val="00AF143B"/>
    <w:rsid w:val="00AF2309"/>
    <w:rsid w:val="00AF4487"/>
    <w:rsid w:val="00AF6DDA"/>
    <w:rsid w:val="00AF7285"/>
    <w:rsid w:val="00B07FDE"/>
    <w:rsid w:val="00B10596"/>
    <w:rsid w:val="00B2418D"/>
    <w:rsid w:val="00B25D1E"/>
    <w:rsid w:val="00B3042A"/>
    <w:rsid w:val="00B3086A"/>
    <w:rsid w:val="00B33E46"/>
    <w:rsid w:val="00B348AB"/>
    <w:rsid w:val="00B4594E"/>
    <w:rsid w:val="00B46B49"/>
    <w:rsid w:val="00B50F70"/>
    <w:rsid w:val="00B54762"/>
    <w:rsid w:val="00B61BF5"/>
    <w:rsid w:val="00B670AA"/>
    <w:rsid w:val="00B70A08"/>
    <w:rsid w:val="00B71000"/>
    <w:rsid w:val="00B73807"/>
    <w:rsid w:val="00B761B4"/>
    <w:rsid w:val="00B7768C"/>
    <w:rsid w:val="00B87757"/>
    <w:rsid w:val="00BA09DC"/>
    <w:rsid w:val="00BA5C03"/>
    <w:rsid w:val="00BB1FDA"/>
    <w:rsid w:val="00BB767F"/>
    <w:rsid w:val="00BC0229"/>
    <w:rsid w:val="00BC41DD"/>
    <w:rsid w:val="00BE4571"/>
    <w:rsid w:val="00BF01F9"/>
    <w:rsid w:val="00BF1D50"/>
    <w:rsid w:val="00BF522D"/>
    <w:rsid w:val="00BF5C63"/>
    <w:rsid w:val="00C062BA"/>
    <w:rsid w:val="00C156BC"/>
    <w:rsid w:val="00C16C18"/>
    <w:rsid w:val="00C263C3"/>
    <w:rsid w:val="00C30972"/>
    <w:rsid w:val="00C3741B"/>
    <w:rsid w:val="00C402DF"/>
    <w:rsid w:val="00C40C04"/>
    <w:rsid w:val="00C416E7"/>
    <w:rsid w:val="00C41F82"/>
    <w:rsid w:val="00C465E0"/>
    <w:rsid w:val="00C628B0"/>
    <w:rsid w:val="00C63DCB"/>
    <w:rsid w:val="00C642C7"/>
    <w:rsid w:val="00C651B3"/>
    <w:rsid w:val="00C70E9B"/>
    <w:rsid w:val="00C76169"/>
    <w:rsid w:val="00C8031C"/>
    <w:rsid w:val="00C803CD"/>
    <w:rsid w:val="00C82AFD"/>
    <w:rsid w:val="00C90177"/>
    <w:rsid w:val="00C927E5"/>
    <w:rsid w:val="00C92E5E"/>
    <w:rsid w:val="00C95601"/>
    <w:rsid w:val="00CA0F68"/>
    <w:rsid w:val="00CA53B0"/>
    <w:rsid w:val="00CA5920"/>
    <w:rsid w:val="00CB2272"/>
    <w:rsid w:val="00CC0515"/>
    <w:rsid w:val="00CC500E"/>
    <w:rsid w:val="00CD1082"/>
    <w:rsid w:val="00CD5B85"/>
    <w:rsid w:val="00CD61B6"/>
    <w:rsid w:val="00CE02A8"/>
    <w:rsid w:val="00CE06EA"/>
    <w:rsid w:val="00CE1428"/>
    <w:rsid w:val="00CE36DC"/>
    <w:rsid w:val="00CF0AF4"/>
    <w:rsid w:val="00CF44FA"/>
    <w:rsid w:val="00CF5F39"/>
    <w:rsid w:val="00D0085F"/>
    <w:rsid w:val="00D01113"/>
    <w:rsid w:val="00D01CAA"/>
    <w:rsid w:val="00D07329"/>
    <w:rsid w:val="00D20583"/>
    <w:rsid w:val="00D21418"/>
    <w:rsid w:val="00D22A5F"/>
    <w:rsid w:val="00D24470"/>
    <w:rsid w:val="00D2792C"/>
    <w:rsid w:val="00D41E84"/>
    <w:rsid w:val="00D42A09"/>
    <w:rsid w:val="00D52829"/>
    <w:rsid w:val="00D61E3C"/>
    <w:rsid w:val="00D64493"/>
    <w:rsid w:val="00D654D1"/>
    <w:rsid w:val="00D7365B"/>
    <w:rsid w:val="00D74EC4"/>
    <w:rsid w:val="00D84E34"/>
    <w:rsid w:val="00D870DE"/>
    <w:rsid w:val="00D928C7"/>
    <w:rsid w:val="00D951B8"/>
    <w:rsid w:val="00DA72CC"/>
    <w:rsid w:val="00DB157F"/>
    <w:rsid w:val="00DB3AAB"/>
    <w:rsid w:val="00DC0265"/>
    <w:rsid w:val="00DC3E0F"/>
    <w:rsid w:val="00DC4FF8"/>
    <w:rsid w:val="00DC712B"/>
    <w:rsid w:val="00DC7B98"/>
    <w:rsid w:val="00DD697A"/>
    <w:rsid w:val="00DF0173"/>
    <w:rsid w:val="00DF0FEC"/>
    <w:rsid w:val="00DF521A"/>
    <w:rsid w:val="00E035A5"/>
    <w:rsid w:val="00E05FDD"/>
    <w:rsid w:val="00E10D63"/>
    <w:rsid w:val="00E123D6"/>
    <w:rsid w:val="00E13776"/>
    <w:rsid w:val="00E13A89"/>
    <w:rsid w:val="00E21A05"/>
    <w:rsid w:val="00E22A97"/>
    <w:rsid w:val="00E24E2A"/>
    <w:rsid w:val="00E26F71"/>
    <w:rsid w:val="00E32016"/>
    <w:rsid w:val="00E3685D"/>
    <w:rsid w:val="00E40EAC"/>
    <w:rsid w:val="00E62476"/>
    <w:rsid w:val="00E627D3"/>
    <w:rsid w:val="00E63606"/>
    <w:rsid w:val="00E637E1"/>
    <w:rsid w:val="00E66AC7"/>
    <w:rsid w:val="00E76E6E"/>
    <w:rsid w:val="00E7770F"/>
    <w:rsid w:val="00E82D82"/>
    <w:rsid w:val="00E836F4"/>
    <w:rsid w:val="00E85447"/>
    <w:rsid w:val="00E85C5A"/>
    <w:rsid w:val="00E914D7"/>
    <w:rsid w:val="00E91BCA"/>
    <w:rsid w:val="00EA5E86"/>
    <w:rsid w:val="00EA668D"/>
    <w:rsid w:val="00EA68B1"/>
    <w:rsid w:val="00EB312C"/>
    <w:rsid w:val="00EB43D3"/>
    <w:rsid w:val="00EB6FBC"/>
    <w:rsid w:val="00EB7A8C"/>
    <w:rsid w:val="00EC054A"/>
    <w:rsid w:val="00ED133E"/>
    <w:rsid w:val="00ED796A"/>
    <w:rsid w:val="00EE3C6A"/>
    <w:rsid w:val="00EE5B89"/>
    <w:rsid w:val="00EF1D72"/>
    <w:rsid w:val="00EF562B"/>
    <w:rsid w:val="00EF6628"/>
    <w:rsid w:val="00EF7D06"/>
    <w:rsid w:val="00F00D1D"/>
    <w:rsid w:val="00F00D8E"/>
    <w:rsid w:val="00F01978"/>
    <w:rsid w:val="00F214C3"/>
    <w:rsid w:val="00F231A0"/>
    <w:rsid w:val="00F26D6E"/>
    <w:rsid w:val="00F30EF6"/>
    <w:rsid w:val="00F348A9"/>
    <w:rsid w:val="00F35DE3"/>
    <w:rsid w:val="00F4575C"/>
    <w:rsid w:val="00F45FF6"/>
    <w:rsid w:val="00F46574"/>
    <w:rsid w:val="00F524FA"/>
    <w:rsid w:val="00F525E9"/>
    <w:rsid w:val="00F54493"/>
    <w:rsid w:val="00F5695E"/>
    <w:rsid w:val="00F5780A"/>
    <w:rsid w:val="00F6030D"/>
    <w:rsid w:val="00F71989"/>
    <w:rsid w:val="00F77E6A"/>
    <w:rsid w:val="00F77FD0"/>
    <w:rsid w:val="00F811BB"/>
    <w:rsid w:val="00F83D25"/>
    <w:rsid w:val="00F83E94"/>
    <w:rsid w:val="00F85023"/>
    <w:rsid w:val="00F85428"/>
    <w:rsid w:val="00F91D94"/>
    <w:rsid w:val="00F94DE1"/>
    <w:rsid w:val="00F96B9B"/>
    <w:rsid w:val="00FA1431"/>
    <w:rsid w:val="00FA5813"/>
    <w:rsid w:val="00FA5850"/>
    <w:rsid w:val="00FA642B"/>
    <w:rsid w:val="00FA6D0C"/>
    <w:rsid w:val="00FB31B5"/>
    <w:rsid w:val="00FB4A54"/>
    <w:rsid w:val="00FB4EC7"/>
    <w:rsid w:val="00FC0F0E"/>
    <w:rsid w:val="00FD35EB"/>
    <w:rsid w:val="00FE0650"/>
    <w:rsid w:val="00FE1EE4"/>
    <w:rsid w:val="00FE2212"/>
    <w:rsid w:val="00FE7634"/>
    <w:rsid w:val="00FF3C9B"/>
    <w:rsid w:val="00FF4AAF"/>
    <w:rsid w:val="00FF6A4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60584"/>
  <w15:chartTrackingRefBased/>
  <w15:docId w15:val="{38C5C40E-7E27-4764-B766-30E60820B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F1B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3F1B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3F1BBD"/>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3F1BBD"/>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3F1BBD"/>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3F1BB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F1BB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F1BB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F1BBD"/>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F1BBD"/>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3F1BBD"/>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3F1BBD"/>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3F1BBD"/>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3F1BBD"/>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3F1BBD"/>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3F1BBD"/>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3F1BBD"/>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3F1BBD"/>
    <w:rPr>
      <w:rFonts w:eastAsiaTheme="majorEastAsia" w:cstheme="majorBidi"/>
      <w:color w:val="272727" w:themeColor="text1" w:themeTint="D8"/>
    </w:rPr>
  </w:style>
  <w:style w:type="paragraph" w:styleId="Titel">
    <w:name w:val="Title"/>
    <w:basedOn w:val="Normal"/>
    <w:next w:val="Normal"/>
    <w:link w:val="TitelTegn"/>
    <w:uiPriority w:val="10"/>
    <w:qFormat/>
    <w:rsid w:val="003F1B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F1BBD"/>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3F1BBD"/>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3F1BBD"/>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3F1BBD"/>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3F1BBD"/>
    <w:rPr>
      <w:i/>
      <w:iCs/>
      <w:color w:val="404040" w:themeColor="text1" w:themeTint="BF"/>
    </w:rPr>
  </w:style>
  <w:style w:type="paragraph" w:styleId="Listeafsnit">
    <w:name w:val="List Paragraph"/>
    <w:basedOn w:val="Normal"/>
    <w:uiPriority w:val="34"/>
    <w:qFormat/>
    <w:rsid w:val="003F1BBD"/>
    <w:pPr>
      <w:ind w:left="720"/>
      <w:contextualSpacing/>
    </w:pPr>
  </w:style>
  <w:style w:type="character" w:styleId="Kraftigfremhvning">
    <w:name w:val="Intense Emphasis"/>
    <w:basedOn w:val="Standardskrifttypeiafsnit"/>
    <w:uiPriority w:val="21"/>
    <w:qFormat/>
    <w:rsid w:val="003F1BBD"/>
    <w:rPr>
      <w:i/>
      <w:iCs/>
      <w:color w:val="2F5496" w:themeColor="accent1" w:themeShade="BF"/>
    </w:rPr>
  </w:style>
  <w:style w:type="paragraph" w:styleId="Strktcitat">
    <w:name w:val="Intense Quote"/>
    <w:basedOn w:val="Normal"/>
    <w:next w:val="Normal"/>
    <w:link w:val="StrktcitatTegn"/>
    <w:uiPriority w:val="30"/>
    <w:qFormat/>
    <w:rsid w:val="003F1B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3F1BBD"/>
    <w:rPr>
      <w:i/>
      <w:iCs/>
      <w:color w:val="2F5496" w:themeColor="accent1" w:themeShade="BF"/>
    </w:rPr>
  </w:style>
  <w:style w:type="character" w:styleId="Kraftighenvisning">
    <w:name w:val="Intense Reference"/>
    <w:basedOn w:val="Standardskrifttypeiafsnit"/>
    <w:uiPriority w:val="32"/>
    <w:qFormat/>
    <w:rsid w:val="003F1BBD"/>
    <w:rPr>
      <w:b/>
      <w:bCs/>
      <w:smallCaps/>
      <w:color w:val="2F5496" w:themeColor="accent1" w:themeShade="BF"/>
      <w:spacing w:val="5"/>
    </w:rPr>
  </w:style>
  <w:style w:type="character" w:styleId="Hyperlink">
    <w:name w:val="Hyperlink"/>
    <w:basedOn w:val="Standardskrifttypeiafsnit"/>
    <w:uiPriority w:val="99"/>
    <w:unhideWhenUsed/>
    <w:rsid w:val="000313DC"/>
    <w:rPr>
      <w:color w:val="0563C1" w:themeColor="hyperlink"/>
      <w:u w:val="single"/>
    </w:rPr>
  </w:style>
  <w:style w:type="character" w:styleId="Ulstomtale">
    <w:name w:val="Unresolved Mention"/>
    <w:basedOn w:val="Standardskrifttypeiafsnit"/>
    <w:uiPriority w:val="99"/>
    <w:semiHidden/>
    <w:unhideWhenUsed/>
    <w:rsid w:val="000313DC"/>
    <w:rPr>
      <w:color w:val="605E5C"/>
      <w:shd w:val="clear" w:color="auto" w:fill="E1DFDD"/>
    </w:rPr>
  </w:style>
  <w:style w:type="paragraph" w:styleId="NormalWeb">
    <w:name w:val="Normal (Web)"/>
    <w:basedOn w:val="Normal"/>
    <w:uiPriority w:val="99"/>
    <w:semiHidden/>
    <w:unhideWhenUsed/>
    <w:rsid w:val="00AB16C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739871">
      <w:bodyDiv w:val="1"/>
      <w:marLeft w:val="0"/>
      <w:marRight w:val="0"/>
      <w:marTop w:val="0"/>
      <w:marBottom w:val="0"/>
      <w:divBdr>
        <w:top w:val="none" w:sz="0" w:space="0" w:color="auto"/>
        <w:left w:val="none" w:sz="0" w:space="0" w:color="auto"/>
        <w:bottom w:val="none" w:sz="0" w:space="0" w:color="auto"/>
        <w:right w:val="none" w:sz="0" w:space="0" w:color="auto"/>
      </w:divBdr>
    </w:div>
    <w:div w:id="315956517">
      <w:bodyDiv w:val="1"/>
      <w:marLeft w:val="0"/>
      <w:marRight w:val="0"/>
      <w:marTop w:val="0"/>
      <w:marBottom w:val="0"/>
      <w:divBdr>
        <w:top w:val="none" w:sz="0" w:space="0" w:color="auto"/>
        <w:left w:val="none" w:sz="0" w:space="0" w:color="auto"/>
        <w:bottom w:val="none" w:sz="0" w:space="0" w:color="auto"/>
        <w:right w:val="none" w:sz="0" w:space="0" w:color="auto"/>
      </w:divBdr>
    </w:div>
    <w:div w:id="366684119">
      <w:bodyDiv w:val="1"/>
      <w:marLeft w:val="0"/>
      <w:marRight w:val="0"/>
      <w:marTop w:val="0"/>
      <w:marBottom w:val="0"/>
      <w:divBdr>
        <w:top w:val="none" w:sz="0" w:space="0" w:color="auto"/>
        <w:left w:val="none" w:sz="0" w:space="0" w:color="auto"/>
        <w:bottom w:val="none" w:sz="0" w:space="0" w:color="auto"/>
        <w:right w:val="none" w:sz="0" w:space="0" w:color="auto"/>
      </w:divBdr>
      <w:divsChild>
        <w:div w:id="2141527953">
          <w:marLeft w:val="0"/>
          <w:marRight w:val="0"/>
          <w:marTop w:val="0"/>
          <w:marBottom w:val="0"/>
          <w:divBdr>
            <w:top w:val="none" w:sz="0" w:space="0" w:color="auto"/>
            <w:left w:val="none" w:sz="0" w:space="0" w:color="auto"/>
            <w:bottom w:val="none" w:sz="0" w:space="0" w:color="auto"/>
            <w:right w:val="none" w:sz="0" w:space="0" w:color="auto"/>
          </w:divBdr>
        </w:div>
      </w:divsChild>
    </w:div>
    <w:div w:id="375855251">
      <w:bodyDiv w:val="1"/>
      <w:marLeft w:val="0"/>
      <w:marRight w:val="0"/>
      <w:marTop w:val="0"/>
      <w:marBottom w:val="0"/>
      <w:divBdr>
        <w:top w:val="none" w:sz="0" w:space="0" w:color="auto"/>
        <w:left w:val="none" w:sz="0" w:space="0" w:color="auto"/>
        <w:bottom w:val="none" w:sz="0" w:space="0" w:color="auto"/>
        <w:right w:val="none" w:sz="0" w:space="0" w:color="auto"/>
      </w:divBdr>
    </w:div>
    <w:div w:id="474880065">
      <w:bodyDiv w:val="1"/>
      <w:marLeft w:val="0"/>
      <w:marRight w:val="0"/>
      <w:marTop w:val="0"/>
      <w:marBottom w:val="0"/>
      <w:divBdr>
        <w:top w:val="none" w:sz="0" w:space="0" w:color="auto"/>
        <w:left w:val="none" w:sz="0" w:space="0" w:color="auto"/>
        <w:bottom w:val="none" w:sz="0" w:space="0" w:color="auto"/>
        <w:right w:val="none" w:sz="0" w:space="0" w:color="auto"/>
      </w:divBdr>
    </w:div>
    <w:div w:id="528639852">
      <w:bodyDiv w:val="1"/>
      <w:marLeft w:val="0"/>
      <w:marRight w:val="0"/>
      <w:marTop w:val="0"/>
      <w:marBottom w:val="0"/>
      <w:divBdr>
        <w:top w:val="none" w:sz="0" w:space="0" w:color="auto"/>
        <w:left w:val="none" w:sz="0" w:space="0" w:color="auto"/>
        <w:bottom w:val="none" w:sz="0" w:space="0" w:color="auto"/>
        <w:right w:val="none" w:sz="0" w:space="0" w:color="auto"/>
      </w:divBdr>
    </w:div>
    <w:div w:id="551618103">
      <w:bodyDiv w:val="1"/>
      <w:marLeft w:val="0"/>
      <w:marRight w:val="0"/>
      <w:marTop w:val="0"/>
      <w:marBottom w:val="0"/>
      <w:divBdr>
        <w:top w:val="none" w:sz="0" w:space="0" w:color="auto"/>
        <w:left w:val="none" w:sz="0" w:space="0" w:color="auto"/>
        <w:bottom w:val="none" w:sz="0" w:space="0" w:color="auto"/>
        <w:right w:val="none" w:sz="0" w:space="0" w:color="auto"/>
      </w:divBdr>
    </w:div>
    <w:div w:id="664666189">
      <w:bodyDiv w:val="1"/>
      <w:marLeft w:val="0"/>
      <w:marRight w:val="0"/>
      <w:marTop w:val="0"/>
      <w:marBottom w:val="0"/>
      <w:divBdr>
        <w:top w:val="none" w:sz="0" w:space="0" w:color="auto"/>
        <w:left w:val="none" w:sz="0" w:space="0" w:color="auto"/>
        <w:bottom w:val="none" w:sz="0" w:space="0" w:color="auto"/>
        <w:right w:val="none" w:sz="0" w:space="0" w:color="auto"/>
      </w:divBdr>
      <w:divsChild>
        <w:div w:id="1984658041">
          <w:marLeft w:val="0"/>
          <w:marRight w:val="0"/>
          <w:marTop w:val="0"/>
          <w:marBottom w:val="0"/>
          <w:divBdr>
            <w:top w:val="none" w:sz="0" w:space="0" w:color="auto"/>
            <w:left w:val="none" w:sz="0" w:space="0" w:color="auto"/>
            <w:bottom w:val="none" w:sz="0" w:space="0" w:color="auto"/>
            <w:right w:val="none" w:sz="0" w:space="0" w:color="auto"/>
          </w:divBdr>
        </w:div>
      </w:divsChild>
    </w:div>
    <w:div w:id="998848593">
      <w:bodyDiv w:val="1"/>
      <w:marLeft w:val="0"/>
      <w:marRight w:val="0"/>
      <w:marTop w:val="0"/>
      <w:marBottom w:val="0"/>
      <w:divBdr>
        <w:top w:val="none" w:sz="0" w:space="0" w:color="auto"/>
        <w:left w:val="none" w:sz="0" w:space="0" w:color="auto"/>
        <w:bottom w:val="none" w:sz="0" w:space="0" w:color="auto"/>
        <w:right w:val="none" w:sz="0" w:space="0" w:color="auto"/>
      </w:divBdr>
    </w:div>
    <w:div w:id="1290820551">
      <w:bodyDiv w:val="1"/>
      <w:marLeft w:val="0"/>
      <w:marRight w:val="0"/>
      <w:marTop w:val="0"/>
      <w:marBottom w:val="0"/>
      <w:divBdr>
        <w:top w:val="none" w:sz="0" w:space="0" w:color="auto"/>
        <w:left w:val="none" w:sz="0" w:space="0" w:color="auto"/>
        <w:bottom w:val="none" w:sz="0" w:space="0" w:color="auto"/>
        <w:right w:val="none" w:sz="0" w:space="0" w:color="auto"/>
      </w:divBdr>
    </w:div>
    <w:div w:id="1620527739">
      <w:bodyDiv w:val="1"/>
      <w:marLeft w:val="0"/>
      <w:marRight w:val="0"/>
      <w:marTop w:val="0"/>
      <w:marBottom w:val="0"/>
      <w:divBdr>
        <w:top w:val="none" w:sz="0" w:space="0" w:color="auto"/>
        <w:left w:val="none" w:sz="0" w:space="0" w:color="auto"/>
        <w:bottom w:val="none" w:sz="0" w:space="0" w:color="auto"/>
        <w:right w:val="none" w:sz="0" w:space="0" w:color="auto"/>
      </w:divBdr>
    </w:div>
    <w:div w:id="1935674013">
      <w:bodyDiv w:val="1"/>
      <w:marLeft w:val="0"/>
      <w:marRight w:val="0"/>
      <w:marTop w:val="0"/>
      <w:marBottom w:val="0"/>
      <w:divBdr>
        <w:top w:val="none" w:sz="0" w:space="0" w:color="auto"/>
        <w:left w:val="none" w:sz="0" w:space="0" w:color="auto"/>
        <w:bottom w:val="none" w:sz="0" w:space="0" w:color="auto"/>
        <w:right w:val="none" w:sz="0" w:space="0" w:color="auto"/>
      </w:divBdr>
    </w:div>
    <w:div w:id="2021543857">
      <w:bodyDiv w:val="1"/>
      <w:marLeft w:val="0"/>
      <w:marRight w:val="0"/>
      <w:marTop w:val="0"/>
      <w:marBottom w:val="0"/>
      <w:divBdr>
        <w:top w:val="none" w:sz="0" w:space="0" w:color="auto"/>
        <w:left w:val="none" w:sz="0" w:space="0" w:color="auto"/>
        <w:bottom w:val="none" w:sz="0" w:space="0" w:color="auto"/>
        <w:right w:val="none" w:sz="0" w:space="0" w:color="auto"/>
      </w:divBdr>
    </w:div>
    <w:div w:id="214469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a.dk/svendborg/byraad-nikkede-til-solceller-paa-bakketop-2022-12-22" TargetMode="External"/><Relationship Id="rId3" Type="http://schemas.openxmlformats.org/officeDocument/2006/relationships/settings" Target="settings.xml"/><Relationship Id="rId7" Type="http://schemas.openxmlformats.org/officeDocument/2006/relationships/hyperlink" Target="https://ecosolar.dk/gudbjerg-solcellepa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osolar.dk/" TargetMode="External"/><Relationship Id="rId11" Type="http://schemas.openxmlformats.org/officeDocument/2006/relationships/theme" Target="theme/theme1.xml"/><Relationship Id="rId5" Type="http://schemas.openxmlformats.org/officeDocument/2006/relationships/hyperlink" Target="https://ecosolar.dk/gudbjerg-solcellepar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aa.dk/svendborg/personlige-angreb-i-ophedet-debat-om-solcell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1824</TotalTime>
  <Pages>12</Pages>
  <Words>6047</Words>
  <Characters>36892</Characters>
  <Application>Microsoft Office Word</Application>
  <DocSecurity>0</DocSecurity>
  <Lines>307</Lines>
  <Paragraphs>85</Paragraphs>
  <ScaleCrop>false</ScaleCrop>
  <Company/>
  <LinksUpToDate>false</LinksUpToDate>
  <CharactersWithSpaces>42854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Siehr</dc:creator>
  <cp:keywords/>
  <dc:description/>
  <cp:lastModifiedBy>Tanja Siehr</cp:lastModifiedBy>
  <cp:revision>654</cp:revision>
  <dcterms:created xsi:type="dcterms:W3CDTF">2025-01-26T05:20:00Z</dcterms:created>
  <dcterms:modified xsi:type="dcterms:W3CDTF">2025-02-27T16:51:00Z</dcterms:modified>
</cp:coreProperties>
</file>