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09BA" w14:textId="72916320" w:rsidR="00AE7214" w:rsidRDefault="00464554" w:rsidP="00464554">
      <w:pPr>
        <w:jc w:val="right"/>
      </w:pPr>
      <w:r>
        <w:t>Gudme d. 23/6-2024</w:t>
      </w:r>
    </w:p>
    <w:p w14:paraId="39D289E8" w14:textId="77777777" w:rsidR="00464554" w:rsidRDefault="00464554" w:rsidP="00464554"/>
    <w:p w14:paraId="18E59234" w14:textId="0310B558" w:rsidR="00464554" w:rsidRDefault="00464554" w:rsidP="00464554">
      <w:r w:rsidRPr="00464554">
        <w:rPr>
          <w:u w:val="single"/>
        </w:rPr>
        <w:t>Indsigelse/kommentar ifm. analysen af detailhandlen i Svendborg kommune.</w:t>
      </w:r>
    </w:p>
    <w:p w14:paraId="1489147F" w14:textId="77777777" w:rsidR="00464554" w:rsidRDefault="00464554" w:rsidP="00464554"/>
    <w:p w14:paraId="6B72F476" w14:textId="4842A00E" w:rsidR="00464554" w:rsidRDefault="00464554" w:rsidP="00464554">
      <w:r>
        <w:t>Vi, tilsynsrådet, i Gudme købmandsbutik ApS, vælger her at frembringe vores frustrationer ift. den forestående plan om placering af en Netto i Hesselager ved hovedvejen.</w:t>
      </w:r>
    </w:p>
    <w:p w14:paraId="7410DEBB" w14:textId="77777777" w:rsidR="00464554" w:rsidRDefault="00464554" w:rsidP="00464554"/>
    <w:p w14:paraId="0CC19DB9" w14:textId="0AD5FD1C" w:rsidR="00464554" w:rsidRDefault="00464554" w:rsidP="00464554">
      <w:r>
        <w:t xml:space="preserve">Vi synes placeringen af vores små lokale butikker i hhv. Gudme, Hesselager og Gudbjerg, er optimal, da den tilgodeser alle aldersgrupper. Med Nettos (eller anden discountforretnings) ankomst, vil risikoen for lukning af os små være stor og kunderne vil få lang transportvej til at handle. Den offentlige trafik er mangelfuld i hele området, hvilket vil betyde at dem der ikke er selvtransporterende, vil blive afhængige af hjælp til at handle. </w:t>
      </w:r>
    </w:p>
    <w:p w14:paraId="3364045B" w14:textId="1562460E" w:rsidR="00464554" w:rsidRDefault="00464554" w:rsidP="00464554">
      <w:r>
        <w:t xml:space="preserve">Samtidig lægger vi stor vægt på at vi </w:t>
      </w:r>
      <w:proofErr w:type="spellStart"/>
      <w:r>
        <w:t>bla</w:t>
      </w:r>
      <w:proofErr w:type="spellEnd"/>
      <w:r>
        <w:t xml:space="preserve">. tilbyder vareudbringning, udlevering/afhentning af pakker samt støtter op om lokale arrangementer </w:t>
      </w:r>
      <w:proofErr w:type="spellStart"/>
      <w:r>
        <w:t>ifm</w:t>
      </w:r>
      <w:proofErr w:type="spellEnd"/>
      <w:r>
        <w:t>, sponsorater.</w:t>
      </w:r>
    </w:p>
    <w:p w14:paraId="33D81587" w14:textId="1E9B0B2C" w:rsidR="00464554" w:rsidRDefault="00464554" w:rsidP="00464554">
      <w:r>
        <w:t xml:space="preserve">Vi mener altså ikke at det vil være for befolkningens skyld at der kommer endnu en detailforretning, som primært vil være tilpasset dem der </w:t>
      </w:r>
      <w:r w:rsidR="00112A98">
        <w:t>kan transportere sig selv.</w:t>
      </w:r>
    </w:p>
    <w:p w14:paraId="37C12C1C" w14:textId="77777777" w:rsidR="00112A98" w:rsidRDefault="00112A98" w:rsidP="00464554"/>
    <w:p w14:paraId="2E0085DA" w14:textId="58663136" w:rsidR="00112A98" w:rsidRDefault="00112A98" w:rsidP="00464554">
      <w:r>
        <w:t>At tillade Nettos placering, hvad enten det er Hesselager eller Oure, vil helt klart tage livet af en eller flere as os små lokale.</w:t>
      </w:r>
    </w:p>
    <w:p w14:paraId="7B616CB3" w14:textId="73D8C33E" w:rsidR="00112A98" w:rsidRDefault="00112A98" w:rsidP="00464554">
      <w:r>
        <w:t>For vores vedkommende, er vi en borgerejet butik, der i forvejen kæmper økonomisk efter butikken med tidligere ejer har været gået konkurs.</w:t>
      </w:r>
    </w:p>
    <w:p w14:paraId="3AADB698" w14:textId="77777777" w:rsidR="00112A98" w:rsidRDefault="00112A98" w:rsidP="00464554"/>
    <w:p w14:paraId="5CEA9125" w14:textId="61CBB545" w:rsidR="00112A98" w:rsidRDefault="00112A98" w:rsidP="00464554">
      <w:r>
        <w:t>Vi vil meget gerne uddybe vores holdninger/bekymrer for vores lokalsamfund og inviterer gerne til rundvisning eller kommer til møde i Svendborg.</w:t>
      </w:r>
    </w:p>
    <w:p w14:paraId="1CCCB445" w14:textId="77777777" w:rsidR="00112A98" w:rsidRDefault="00112A98" w:rsidP="00464554"/>
    <w:p w14:paraId="67BEFA7C" w14:textId="3F1D06A7" w:rsidR="00112A98" w:rsidRDefault="00112A98" w:rsidP="00464554">
      <w:r>
        <w:t>Med venlig hilsen</w:t>
      </w:r>
    </w:p>
    <w:p w14:paraId="7E1682D8" w14:textId="4F9C08BC" w:rsidR="00357E9B" w:rsidRDefault="00112A98" w:rsidP="00464554">
      <w:r>
        <w:t>Tilsynsrådet Gudme købmandsbutik</w:t>
      </w:r>
      <w:r w:rsidR="007F1BF5">
        <w:t xml:space="preserve"> ApS</w:t>
      </w:r>
    </w:p>
    <w:p w14:paraId="3961BC3E" w14:textId="4AEB528E" w:rsidR="007F1BF5" w:rsidRDefault="007A0526" w:rsidP="00464554">
      <w:r>
        <w:rPr>
          <w:noProof/>
        </w:rPr>
        <mc:AlternateContent>
          <mc:Choice Requires="wpi">
            <w:drawing>
              <wp:anchor distT="0" distB="0" distL="114300" distR="114300" simplePos="0" relativeHeight="251672576" behindDoc="0" locked="0" layoutInCell="1" allowOverlap="1" wp14:anchorId="46849006" wp14:editId="7EBF182B">
                <wp:simplePos x="0" y="0"/>
                <wp:positionH relativeFrom="column">
                  <wp:posOffset>-15270</wp:posOffset>
                </wp:positionH>
                <wp:positionV relativeFrom="paragraph">
                  <wp:posOffset>128750</wp:posOffset>
                </wp:positionV>
                <wp:extent cx="85680" cy="248400"/>
                <wp:effectExtent l="57150" t="38100" r="48260" b="56515"/>
                <wp:wrapNone/>
                <wp:docPr id="2005144633" name="Håndskrift 36"/>
                <wp:cNvGraphicFramePr/>
                <a:graphic xmlns:a="http://schemas.openxmlformats.org/drawingml/2006/main">
                  <a:graphicData uri="http://schemas.microsoft.com/office/word/2010/wordprocessingInk">
                    <w14:contentPart bwMode="auto" r:id="rId4">
                      <w14:nvContentPartPr>
                        <w14:cNvContentPartPr/>
                      </w14:nvContentPartPr>
                      <w14:xfrm>
                        <a:off x="0" y="0"/>
                        <a:ext cx="85680" cy="248400"/>
                      </w14:xfrm>
                    </w14:contentPart>
                  </a:graphicData>
                </a:graphic>
                <wp14:sizeRelH relativeFrom="margin">
                  <wp14:pctWidth>0</wp14:pctWidth>
                </wp14:sizeRelH>
                <wp14:sizeRelV relativeFrom="margin">
                  <wp14:pctHeight>0</wp14:pctHeight>
                </wp14:sizeRelV>
              </wp:anchor>
            </w:drawing>
          </mc:Choice>
          <mc:Fallback>
            <w:pict>
              <v:shapetype w14:anchorId="795306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36" o:spid="_x0000_s1026" type="#_x0000_t75" style="position:absolute;margin-left:-1.9pt;margin-top:9.45pt;width:8.2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">
                <v:imagedata r:id="rId5" o:title=""/>
              </v:shape>
            </w:pict>
          </mc:Fallback>
        </mc:AlternateContent>
      </w:r>
    </w:p>
    <w:p w14:paraId="35D84804" w14:textId="08E9E54D" w:rsidR="007F1BF5" w:rsidRDefault="007A0526" w:rsidP="00464554">
      <w:r>
        <w:rPr>
          <w:noProof/>
        </w:rPr>
        <mc:AlternateContent>
          <mc:Choice Requires="wpi">
            <w:drawing>
              <wp:anchor distT="0" distB="0" distL="114300" distR="114300" simplePos="0" relativeHeight="251677696" behindDoc="0" locked="0" layoutInCell="1" allowOverlap="1" wp14:anchorId="5495F01F" wp14:editId="55CC52C6">
                <wp:simplePos x="0" y="0"/>
                <wp:positionH relativeFrom="column">
                  <wp:posOffset>121285</wp:posOffset>
                </wp:positionH>
                <wp:positionV relativeFrom="paragraph">
                  <wp:posOffset>-233045</wp:posOffset>
                </wp:positionV>
                <wp:extent cx="1151890" cy="617855"/>
                <wp:effectExtent l="57150" t="57150" r="10160" b="48895"/>
                <wp:wrapNone/>
                <wp:docPr id="1850703092" name="Håndskrift 41"/>
                <wp:cNvGraphicFramePr/>
                <a:graphic xmlns:a="http://schemas.openxmlformats.org/drawingml/2006/main">
                  <a:graphicData uri="http://schemas.microsoft.com/office/word/2010/wordprocessingInk">
                    <w14:contentPart bwMode="auto" r:id="rId6">
                      <w14:nvContentPartPr>
                        <w14:cNvContentPartPr/>
                      </w14:nvContentPartPr>
                      <w14:xfrm>
                        <a:off x="0" y="0"/>
                        <a:ext cx="1151890" cy="617855"/>
                      </w14:xfrm>
                    </w14:contentPart>
                  </a:graphicData>
                </a:graphic>
              </wp:anchor>
            </w:drawing>
          </mc:Choice>
          <mc:Fallback>
            <w:pict>
              <v:shape w14:anchorId="1CA46F0E" id="Håndskrift 41" o:spid="_x0000_s1026" type="#_x0000_t75" style="position:absolute;margin-left:8.85pt;margin-top:-19.05pt;width:92.1pt;height:50.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">
                <v:imagedata r:id="rId7" o:title=""/>
              </v:shape>
            </w:pict>
          </mc:Fallback>
        </mc:AlternateContent>
      </w:r>
    </w:p>
    <w:p w14:paraId="1ADFD417" w14:textId="7261B208" w:rsidR="007F1BF5" w:rsidRDefault="007F1BF5" w:rsidP="00464554"/>
    <w:p w14:paraId="5F86AB79" w14:textId="306CB2FD" w:rsidR="007F1BF5" w:rsidRPr="00112A98" w:rsidRDefault="007F1BF5" w:rsidP="00464554">
      <w:r>
        <w:t>Annika N. Brandt</w:t>
      </w:r>
    </w:p>
    <w:sectPr w:rsidR="007F1BF5" w:rsidRPr="00112A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54"/>
    <w:rsid w:val="00112A98"/>
    <w:rsid w:val="001360D0"/>
    <w:rsid w:val="00357E9B"/>
    <w:rsid w:val="00464554"/>
    <w:rsid w:val="006D07FC"/>
    <w:rsid w:val="00723C20"/>
    <w:rsid w:val="007A0526"/>
    <w:rsid w:val="007F1BF5"/>
    <w:rsid w:val="009147FD"/>
    <w:rsid w:val="00AE7214"/>
    <w:rsid w:val="00C64E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6632"/>
  <w15:chartTrackingRefBased/>
  <w15:docId w15:val="{931A9470-A2D1-4690-9448-74292DD9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7:59:17.794"/>
    </inkml:context>
    <inkml:brush xml:id="br0">
      <inkml:brushProperty name="width" value="0.05" units="cm"/>
      <inkml:brushProperty name="height" value="0.05" units="cm"/>
    </inkml:brush>
  </inkml:definitions>
  <inkml:trace contextRef="#ctx0" brushRef="#br0">819 902 24575</inkml:trace>
  <inkml:trace contextRef="#ctx0" brushRef="#br0" timeOffset="7373.21">582 213 24575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7:59:34.244"/>
    </inkml:context>
    <inkml:brush xml:id="br0">
      <inkml:brushProperty name="width" value="0.05" units="cm"/>
      <inkml:brushProperty name="height" value="0.05" units="cm"/>
    </inkml:brush>
  </inkml:definitions>
  <inkml:trace contextRef="#ctx0" brushRef="#br0">520 1618 24575,'-1'-64'0,"-14"-109"0,2 76 0,10 58 0,-18-72 0,-11-48 0,3 7 0,18 103 0,-5-70 0,7 39 0,1 9 0,3-2 0,4 1 0,7-73 0,-6 138 0,1-1 0,1 1 0,-1 0 0,1 0 0,0 0 0,1 0 0,0 0 0,0 1 0,0-1 0,1 1 0,0 0 0,0 0 0,0 0 0,9-8 0,-5 7 0,0 0 0,1 1 0,0-1 0,1 2 0,-1-1 0,1 1 0,0 1 0,19-7 0,-1 5 0,-1 0 0,1 1 0,-1 2 0,1 1 0,0 1 0,48 5 0,-68-3 0,0 1 0,-1 0 0,1 0 0,-1 0 0,1 1 0,-1 0 0,0 1 0,0 0 0,0 0 0,0 0 0,-1 1 0,0 0 0,0 0 0,0 1 0,0-1 0,-1 1 0,0 0 0,-1 1 0,8 11 0,5 13 0,-2 0 0,-1 2 0,13 42 0,-2-3 0,2 3 0,21 97 0,17 116 0,34 132 0,-54-279 0,20 74 0,-53-178 0,-4-33 0,-3-24 0,0-56 0,-4 1 0,-2-1 0,-14-86 0,-52-227 0,58 343 0,-36-238 0,-29-141 0,74 422 0,0 0 0,-1 0 0,1 0 0,0 0 0,0 0 0,1 0 0,-1 0 0,1 0 0,-1 1 0,1-1 0,0 0 0,0 0 0,0 0 0,1 1 0,-1-1 0,1 0 0,-1 1 0,1 0 0,0-1 0,0 1 0,0 0 0,0 0 0,0 0 0,1 0 0,-1 0 0,0 0 0,1 1 0,0-1 0,-1 1 0,1 0 0,0 0 0,-1 0 0,1 0 0,6-1 0,10-1 0,0 0 0,0 1 0,0 1 0,29 3 0,-18-2 0,408 5-1365,-378-4-5461</inkml:trace>
  <inkml:trace contextRef="#ctx0" brushRef="#br0" timeOffset="2343.28">1974 452 24575,'-4'5'0,"1"0"0,-1 0 0,0-1 0,-1 1 0,1-1 0,-1 0 0,0 0 0,0-1 0,0 0 0,-11 6 0,3-1 0,-50 25 0,0-3 0,-2-2 0,-88 24 0,147-50 0,-43 16 0,36-6 0,18-4 0,32 2 0,59 0 0,162-4 0,-148-6 0,262-3 0,204 4 0,-573-1 0,0 0 0,0 0 0,0 0 0,0 0 0,1 0 0,-1 1 0,0 0 0,0-1 0,0 1 0,0 0 0,0 0 0,0 1 0,0-1 0,0 1 0,-1-1 0,1 1 0,3 3 0,-4-2 0,-1 0 0,0-1 0,0 1 0,-1 0 0,1 0 0,0 0 0,-1 0 0,0 0 0,0 0 0,0 0 0,0 0 0,0 0 0,-1 0 0,1 0 0,-1 0 0,0-1 0,-1 6 0,-10 76 0,11-65 0,-1-1 0,-1 0 0,-8 30 0,8-41 0,-1-1 0,1 0 0,-1 0 0,0 0 0,0-1 0,-1 1 0,0-1 0,0 0 0,0 0 0,0-1 0,-1 0 0,0 1 0,-6 2 0,-17 9 0,-45 19 0,45-22 0,-428 175 0,365-158 0,-1-4 0,-1-4 0,-111 11 0,-200-17 0,129-10 0,-785 11 0,1057-17 0,-71-3 0,74 3 0,1 0 0,0 0 0,0 0 0,-1 0 0,1 0 0,0 0 0,0 0 0,-1 0 0,1 0 0,0 0 0,0 0 0,-1 0 0,1 0 0,0-1 0,0 1 0,0 0 0,-1 0 0,1 0 0,0 0 0,0 0 0,0-1 0,-1 1 0,1 0 0,0 0 0,0 0 0,0-1 0,0 1 0,0 0 0,-1 0 0,1 0 0,0-1 0,0 1 0,0 0 0,0 0 0,0-1 0,0 1 0,0 0 0,0 0 0,0-1 0,0 1 0,0 0 0,0-1 0,15-10 0,32-8 0,1 1 0,55-12 0,-61 18 0,565-157 0,-526 150 0,0 4 0,108-5 0,168 10 0,-32 2 0,830-122-1365,-1006 104-5461</inkml:trace>
  <inkml:trace contextRef="#ctx0" brushRef="#br0" timeOffset="3858.49">1711 1 24575,'13'-1'0,"1"1"0,-1 1 0,0 0 0,0 1 0,1 0 0,-1 1 0,-1 1 0,1 0 0,0 0 0,-1 1 0,0 1 0,0 0 0,-1 1 0,1 0 0,-2 0 0,1 1 0,14 15 0,-16-14 0,7 8 0,-1 0 0,23 34 0,-33-42 0,-1-1 0,0 0 0,0 1 0,-1 0 0,0 0 0,-1 0 0,0 0 0,0 0 0,0 19 0,-1-5 0,1 7 0,-1 1 0,-1-1 0,-2 1 0,-7 33 0,8-60 0,0-1 0,0 0 0,-1 0 0,1 0 0,-1 0 0,0 0 0,0 0 0,0 0 0,0-1 0,0 1 0,-1-1 0,1 0 0,-1 1 0,0-1 0,1 0 0,-1 0 0,-6 2 0,-4 2 0,-1 0 0,-27 6 0,17-5 0,-59 18-1365,0-2-5461</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215</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Brandt</dc:creator>
  <cp:keywords/>
  <dc:description/>
  <cp:lastModifiedBy>Annika Brandt</cp:lastModifiedBy>
  <cp:revision>7</cp:revision>
  <dcterms:created xsi:type="dcterms:W3CDTF">2024-06-23T07:35:00Z</dcterms:created>
  <dcterms:modified xsi:type="dcterms:W3CDTF">2024-06-23T17:59:00Z</dcterms:modified>
</cp:coreProperties>
</file>